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A27" w:rsidRPr="00421A27" w:rsidRDefault="00421A27" w:rsidP="00421A27">
      <w:pPr>
        <w:tabs>
          <w:tab w:val="clear" w:pos="425"/>
        </w:tabs>
        <w:autoSpaceDE w:val="0"/>
        <w:autoSpaceDN w:val="0"/>
        <w:adjustRightInd w:val="0"/>
        <w:rPr>
          <w:rFonts w:cs="Arial"/>
          <w:b/>
          <w:bCs/>
          <w:color w:val="231F20"/>
          <w:szCs w:val="22"/>
          <w:lang w:val="en-US"/>
        </w:rPr>
      </w:pPr>
      <w:r w:rsidRPr="00421A27">
        <w:rPr>
          <w:rFonts w:cs="Arial"/>
          <w:b/>
          <w:bCs/>
          <w:color w:val="231F20"/>
          <w:szCs w:val="22"/>
          <w:lang w:val="en-US"/>
        </w:rPr>
        <w:t>Related Topics</w:t>
      </w:r>
    </w:p>
    <w:p w:rsidR="00AB0A38" w:rsidRPr="00351C83" w:rsidRDefault="00351C83" w:rsidP="00351C83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proofErr w:type="gramStart"/>
      <w:r w:rsidRPr="00351C83">
        <w:rPr>
          <w:rFonts w:cs="Arial"/>
          <w:szCs w:val="18"/>
          <w:lang w:val="en-US"/>
        </w:rPr>
        <w:t xml:space="preserve">Maxwell relationship, dispersion, </w:t>
      </w:r>
      <w:proofErr w:type="spellStart"/>
      <w:r w:rsidRPr="00351C83">
        <w:rPr>
          <w:rFonts w:cs="Arial"/>
          <w:szCs w:val="18"/>
          <w:lang w:val="en-US"/>
        </w:rPr>
        <w:t>polarizability</w:t>
      </w:r>
      <w:proofErr w:type="spellEnd"/>
      <w:r w:rsidRPr="00351C83">
        <w:rPr>
          <w:rFonts w:cs="Arial"/>
          <w:szCs w:val="18"/>
          <w:lang w:val="en-US"/>
        </w:rPr>
        <w:t>, refractive index,</w:t>
      </w:r>
      <w:r>
        <w:rPr>
          <w:rFonts w:cs="Arial"/>
          <w:szCs w:val="18"/>
          <w:lang w:val="en-US"/>
        </w:rPr>
        <w:t xml:space="preserve"> </w:t>
      </w:r>
      <w:r w:rsidRPr="00351C83">
        <w:rPr>
          <w:rFonts w:cs="Arial"/>
          <w:szCs w:val="18"/>
          <w:lang w:val="en-US"/>
        </w:rPr>
        <w:t>prism, Rowland grating, spectrometer-</w:t>
      </w:r>
      <w:proofErr w:type="spellStart"/>
      <w:r w:rsidRPr="00351C83">
        <w:rPr>
          <w:rFonts w:cs="Arial"/>
          <w:szCs w:val="22"/>
          <w:lang w:val="en-US"/>
        </w:rPr>
        <w:t>goniometer</w:t>
      </w:r>
      <w:proofErr w:type="spellEnd"/>
      <w:r w:rsidRPr="00351C83">
        <w:rPr>
          <w:rFonts w:cs="Arial"/>
          <w:szCs w:val="22"/>
          <w:lang w:val="en-US"/>
        </w:rPr>
        <w:t>.</w:t>
      </w:r>
      <w:proofErr w:type="gramEnd"/>
    </w:p>
    <w:p w:rsidR="00421A27" w:rsidRDefault="00421A27" w:rsidP="00421A27">
      <w:pPr>
        <w:tabs>
          <w:tab w:val="clear" w:pos="425"/>
        </w:tabs>
        <w:autoSpaceDE w:val="0"/>
        <w:autoSpaceDN w:val="0"/>
        <w:adjustRightInd w:val="0"/>
        <w:rPr>
          <w:rFonts w:cs="Arial"/>
          <w:b/>
          <w:bCs/>
          <w:color w:val="231F20"/>
          <w:szCs w:val="22"/>
          <w:lang w:val="en-US"/>
        </w:rPr>
      </w:pPr>
      <w:r w:rsidRPr="00421A27">
        <w:rPr>
          <w:rFonts w:cs="Arial"/>
          <w:b/>
          <w:bCs/>
          <w:color w:val="231F20"/>
          <w:szCs w:val="22"/>
          <w:lang w:val="en-US"/>
        </w:rPr>
        <w:t>Principle</w:t>
      </w:r>
    </w:p>
    <w:p w:rsidR="00351C83" w:rsidRPr="00351C83" w:rsidRDefault="00351C83" w:rsidP="00351C83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351C83">
        <w:rPr>
          <w:rFonts w:cs="Arial"/>
          <w:szCs w:val="18"/>
          <w:lang w:val="en-US"/>
        </w:rPr>
        <w:t>The refractive indices of liquids, crown glass and flint glass are</w:t>
      </w:r>
      <w:r>
        <w:rPr>
          <w:rFonts w:cs="Arial"/>
          <w:szCs w:val="18"/>
          <w:lang w:val="en-US"/>
        </w:rPr>
        <w:t xml:space="preserve"> </w:t>
      </w:r>
      <w:r w:rsidRPr="00351C83">
        <w:rPr>
          <w:rFonts w:cs="Arial"/>
          <w:szCs w:val="18"/>
          <w:lang w:val="en-US"/>
        </w:rPr>
        <w:t>determined as a function of the wav</w:t>
      </w:r>
      <w:r w:rsidRPr="00351C83">
        <w:rPr>
          <w:rFonts w:cs="Arial"/>
          <w:szCs w:val="18"/>
          <w:lang w:val="en-US"/>
        </w:rPr>
        <w:t>e</w:t>
      </w:r>
      <w:r w:rsidRPr="00351C83">
        <w:rPr>
          <w:rFonts w:cs="Arial"/>
          <w:szCs w:val="18"/>
          <w:lang w:val="en-US"/>
        </w:rPr>
        <w:t>length by refraction of</w:t>
      </w:r>
      <w:r>
        <w:rPr>
          <w:rFonts w:cs="Arial"/>
          <w:szCs w:val="18"/>
          <w:lang w:val="en-US"/>
        </w:rPr>
        <w:t xml:space="preserve"> </w:t>
      </w:r>
      <w:r w:rsidRPr="00351C83">
        <w:rPr>
          <w:rFonts w:cs="Arial"/>
          <w:szCs w:val="18"/>
          <w:lang w:val="en-US"/>
        </w:rPr>
        <w:t>light through the prism at minimum deviation. The resolving</w:t>
      </w:r>
      <w:r>
        <w:rPr>
          <w:rFonts w:cs="Arial"/>
          <w:szCs w:val="18"/>
          <w:lang w:val="en-US"/>
        </w:rPr>
        <w:t xml:space="preserve"> </w:t>
      </w:r>
      <w:r w:rsidRPr="00351C83">
        <w:rPr>
          <w:rFonts w:cs="Arial"/>
          <w:szCs w:val="18"/>
          <w:lang w:val="en-US"/>
        </w:rPr>
        <w:t>power of the glass prisms is determined from the dispersion</w:t>
      </w:r>
      <w:r>
        <w:rPr>
          <w:rFonts w:cs="Arial"/>
          <w:szCs w:val="18"/>
          <w:lang w:val="en-US"/>
        </w:rPr>
        <w:t xml:space="preserve"> </w:t>
      </w:r>
      <w:r w:rsidRPr="00351C83">
        <w:rPr>
          <w:rFonts w:cs="Arial"/>
          <w:szCs w:val="18"/>
          <w:lang w:val="en-US"/>
        </w:rPr>
        <w:t>curve.</w:t>
      </w:r>
    </w:p>
    <w:p w:rsidR="00A21BD7" w:rsidRDefault="00602D53">
      <w:pPr>
        <w:pStyle w:val="phyC4berschrift"/>
        <w:rPr>
          <w:lang w:val="en-GB"/>
        </w:rPr>
      </w:pPr>
      <w:r>
        <w:rPr>
          <w:lang w:val="en-GB"/>
        </w:rPr>
        <w:t>Equipment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1078"/>
      </w:tblGrid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GB"/>
              </w:rPr>
            </w:pPr>
            <w:r w:rsidRPr="00175679">
              <w:rPr>
                <w:rFonts w:cs="Arial"/>
                <w:sz w:val="22"/>
                <w:szCs w:val="22"/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>
            <w:pPr>
              <w:pStyle w:val="phyC4Materialliste"/>
              <w:rPr>
                <w:rFonts w:cs="Arial"/>
                <w:sz w:val="22"/>
                <w:szCs w:val="22"/>
                <w:lang w:val="en-GB"/>
              </w:rPr>
            </w:pPr>
            <w:proofErr w:type="spellStart"/>
            <w:r w:rsidRPr="00175679">
              <w:rPr>
                <w:rFonts w:cs="Arial"/>
                <w:sz w:val="22"/>
                <w:szCs w:val="22"/>
              </w:rPr>
              <w:t>Spectrometer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>/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goniom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. w.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vernier</w:t>
            </w:r>
            <w:proofErr w:type="spellEnd"/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GB"/>
              </w:rPr>
            </w:pPr>
            <w:r>
              <w:rPr>
                <w:rFonts w:cs="Arial"/>
                <w:sz w:val="22"/>
                <w:szCs w:val="22"/>
              </w:rPr>
              <w:t>35635-</w:t>
            </w:r>
            <w:r w:rsidR="00351C83" w:rsidRPr="00175679">
              <w:rPr>
                <w:rFonts w:cs="Arial"/>
                <w:sz w:val="22"/>
                <w:szCs w:val="22"/>
              </w:rPr>
              <w:t>02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GB"/>
              </w:rPr>
            </w:pPr>
            <w:r w:rsidRPr="00175679">
              <w:rPr>
                <w:rFonts w:cs="Arial"/>
                <w:sz w:val="22"/>
                <w:szCs w:val="22"/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 xml:space="preserve">Lamp holder, </w:t>
            </w:r>
            <w:proofErr w:type="spellStart"/>
            <w:r w:rsidRPr="00175679">
              <w:rPr>
                <w:rFonts w:cs="Arial"/>
                <w:sz w:val="22"/>
                <w:szCs w:val="22"/>
                <w:lang w:val="en-US"/>
              </w:rPr>
              <w:t>pico</w:t>
            </w:r>
            <w:proofErr w:type="spellEnd"/>
            <w:r w:rsidRPr="00175679">
              <w:rPr>
                <w:rFonts w:cs="Arial"/>
                <w:sz w:val="22"/>
                <w:szCs w:val="22"/>
                <w:lang w:val="en-US"/>
              </w:rPr>
              <w:t xml:space="preserve"> 9, f. </w:t>
            </w:r>
            <w:proofErr w:type="spellStart"/>
            <w:r w:rsidRPr="00175679">
              <w:rPr>
                <w:rFonts w:cs="Arial"/>
                <w:sz w:val="22"/>
                <w:szCs w:val="22"/>
                <w:lang w:val="en-US"/>
              </w:rPr>
              <w:t>spectr</w:t>
            </w:r>
            <w:proofErr w:type="spellEnd"/>
            <w:r w:rsidRPr="00175679">
              <w:rPr>
                <w:rFonts w:cs="Arial"/>
                <w:sz w:val="22"/>
                <w:szCs w:val="22"/>
                <w:lang w:val="en-US"/>
              </w:rPr>
              <w:t>. Lamps</w:t>
            </w:r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>08119-</w:t>
            </w:r>
            <w:r w:rsidR="00351C83" w:rsidRPr="00175679">
              <w:rPr>
                <w:rFonts w:cs="Arial"/>
                <w:sz w:val="22"/>
                <w:szCs w:val="22"/>
              </w:rPr>
              <w:t>00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 w:rsidP="000321DF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 xml:space="preserve">Spectral lamp Hg 100, </w:t>
            </w:r>
            <w:proofErr w:type="spellStart"/>
            <w:r w:rsidRPr="00175679">
              <w:rPr>
                <w:rFonts w:cs="Arial"/>
                <w:sz w:val="22"/>
                <w:szCs w:val="22"/>
                <w:lang w:val="en-US"/>
              </w:rPr>
              <w:t>pico</w:t>
            </w:r>
            <w:proofErr w:type="spellEnd"/>
            <w:r w:rsidRPr="00175679">
              <w:rPr>
                <w:rFonts w:cs="Arial"/>
                <w:sz w:val="22"/>
                <w:szCs w:val="22"/>
                <w:lang w:val="en-US"/>
              </w:rPr>
              <w:t xml:space="preserve"> 9 base</w:t>
            </w:r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>08120-</w:t>
            </w:r>
            <w:r w:rsidR="00351C83" w:rsidRPr="00175679">
              <w:rPr>
                <w:rFonts w:cs="Arial"/>
                <w:sz w:val="22"/>
                <w:szCs w:val="22"/>
              </w:rPr>
              <w:t>14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Power supply for spectral lamps</w:t>
            </w:r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>13662-</w:t>
            </w:r>
            <w:r w:rsidR="00351C83" w:rsidRPr="00175679">
              <w:rPr>
                <w:rFonts w:cs="Arial"/>
                <w:sz w:val="22"/>
                <w:szCs w:val="22"/>
              </w:rPr>
              <w:t>97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 xml:space="preserve">Prism, 60 degrees, </w:t>
            </w:r>
            <w:r w:rsidRPr="00175679">
              <w:rPr>
                <w:rFonts w:eastAsia="CoreTTI" w:cs="Arial"/>
                <w:sz w:val="22"/>
                <w:szCs w:val="22"/>
                <w:lang w:val="en-US"/>
              </w:rPr>
              <w:t xml:space="preserve">h </w:t>
            </w:r>
            <w:r w:rsidRPr="00175679">
              <w:rPr>
                <w:rFonts w:cs="Arial"/>
                <w:sz w:val="22"/>
                <w:szCs w:val="22"/>
                <w:lang w:val="en-US"/>
              </w:rPr>
              <w:t>= 30 mm, crown</w:t>
            </w:r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>08231-</w:t>
            </w:r>
            <w:r w:rsidR="00351C83" w:rsidRPr="00175679">
              <w:rPr>
                <w:rFonts w:cs="Arial"/>
                <w:sz w:val="22"/>
                <w:szCs w:val="22"/>
              </w:rPr>
              <w:t>00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proofErr w:type="spellStart"/>
            <w:r w:rsidRPr="00175679">
              <w:rPr>
                <w:rFonts w:cs="Arial"/>
                <w:sz w:val="22"/>
                <w:szCs w:val="22"/>
              </w:rPr>
              <w:t>Hollow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prism</w:t>
            </w:r>
            <w:proofErr w:type="spellEnd"/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>08240-</w:t>
            </w:r>
            <w:r w:rsidR="00351C83" w:rsidRPr="00175679">
              <w:rPr>
                <w:rFonts w:cs="Arial"/>
                <w:sz w:val="22"/>
                <w:szCs w:val="22"/>
              </w:rPr>
              <w:t>00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GB"/>
              </w:rPr>
            </w:pPr>
            <w:r w:rsidRPr="00175679">
              <w:rPr>
                <w:rFonts w:cs="Arial"/>
                <w:sz w:val="22"/>
                <w:szCs w:val="22"/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>
            <w:pPr>
              <w:pStyle w:val="phyC4Materialliste"/>
              <w:rPr>
                <w:rFonts w:cs="Arial"/>
                <w:sz w:val="22"/>
                <w:szCs w:val="22"/>
                <w:lang w:val="en-GB"/>
              </w:rPr>
            </w:pPr>
            <w:proofErr w:type="spellStart"/>
            <w:r w:rsidRPr="00175679">
              <w:rPr>
                <w:rFonts w:cs="Arial"/>
                <w:sz w:val="22"/>
                <w:szCs w:val="22"/>
              </w:rPr>
              <w:t>Diffraction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grating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, 4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lines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>/mm</w:t>
            </w:r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08532-</w:t>
            </w:r>
            <w:r w:rsidR="00351C83" w:rsidRPr="00175679">
              <w:rPr>
                <w:rFonts w:cs="Arial"/>
                <w:sz w:val="22"/>
                <w:szCs w:val="22"/>
              </w:rPr>
              <w:t>00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GB"/>
              </w:rPr>
            </w:pPr>
            <w:r w:rsidRPr="00175679">
              <w:rPr>
                <w:rFonts w:cs="Arial"/>
                <w:sz w:val="22"/>
                <w:szCs w:val="22"/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proofErr w:type="spellStart"/>
            <w:r w:rsidRPr="00175679">
              <w:rPr>
                <w:rFonts w:cs="Arial"/>
                <w:sz w:val="22"/>
                <w:szCs w:val="22"/>
              </w:rPr>
              <w:t>Diffraction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grating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, 8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lines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>/mm</w:t>
            </w:r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GB"/>
              </w:rPr>
            </w:pPr>
            <w:r>
              <w:rPr>
                <w:rFonts w:cs="Arial"/>
                <w:sz w:val="22"/>
                <w:szCs w:val="22"/>
              </w:rPr>
              <w:t>08534-</w:t>
            </w:r>
            <w:r w:rsidR="00351C83" w:rsidRPr="00175679">
              <w:rPr>
                <w:rFonts w:cs="Arial"/>
                <w:sz w:val="22"/>
                <w:szCs w:val="22"/>
              </w:rPr>
              <w:t>00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GB"/>
              </w:rPr>
            </w:pPr>
            <w:r w:rsidRPr="00175679">
              <w:rPr>
                <w:rFonts w:cs="Arial"/>
                <w:sz w:val="22"/>
                <w:szCs w:val="22"/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>
            <w:pPr>
              <w:pStyle w:val="phyC4Materialliste"/>
              <w:rPr>
                <w:rFonts w:cs="Arial"/>
                <w:sz w:val="22"/>
                <w:szCs w:val="22"/>
                <w:lang w:val="en-GB"/>
              </w:rPr>
            </w:pPr>
            <w:proofErr w:type="spellStart"/>
            <w:r w:rsidRPr="00175679">
              <w:rPr>
                <w:rFonts w:cs="Arial"/>
                <w:sz w:val="22"/>
                <w:szCs w:val="22"/>
              </w:rPr>
              <w:t>Diffraction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grating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, 10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lines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>/mm</w:t>
            </w:r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GB"/>
              </w:rPr>
            </w:pPr>
            <w:r>
              <w:rPr>
                <w:rFonts w:cs="Arial"/>
                <w:sz w:val="22"/>
                <w:szCs w:val="22"/>
              </w:rPr>
              <w:t>08540-</w:t>
            </w:r>
            <w:r w:rsidR="00351C83" w:rsidRPr="00175679">
              <w:rPr>
                <w:rFonts w:cs="Arial"/>
                <w:sz w:val="22"/>
                <w:szCs w:val="22"/>
              </w:rPr>
              <w:t>00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GB"/>
              </w:rPr>
            </w:pPr>
            <w:r w:rsidRPr="00175679">
              <w:rPr>
                <w:rFonts w:cs="Arial"/>
                <w:sz w:val="22"/>
                <w:szCs w:val="22"/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>
            <w:pPr>
              <w:pStyle w:val="phyC4Materialliste"/>
              <w:rPr>
                <w:rFonts w:cs="Arial"/>
                <w:sz w:val="22"/>
                <w:szCs w:val="22"/>
                <w:lang w:val="en-GB"/>
              </w:rPr>
            </w:pPr>
            <w:proofErr w:type="spellStart"/>
            <w:r w:rsidRPr="00175679">
              <w:rPr>
                <w:rFonts w:cs="Arial"/>
                <w:sz w:val="22"/>
                <w:szCs w:val="22"/>
              </w:rPr>
              <w:t>Diffraction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grating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, 50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lines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>/mm</w:t>
            </w:r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GB"/>
              </w:rPr>
            </w:pPr>
            <w:r>
              <w:rPr>
                <w:rFonts w:cs="Arial"/>
                <w:sz w:val="22"/>
                <w:szCs w:val="22"/>
              </w:rPr>
              <w:t>08543-</w:t>
            </w:r>
            <w:r w:rsidR="00351C83" w:rsidRPr="00175679">
              <w:rPr>
                <w:rFonts w:cs="Arial"/>
                <w:sz w:val="22"/>
                <w:szCs w:val="22"/>
              </w:rPr>
              <w:t>00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proofErr w:type="spellStart"/>
            <w:r w:rsidRPr="00175679">
              <w:rPr>
                <w:rFonts w:cs="Arial"/>
                <w:sz w:val="22"/>
                <w:szCs w:val="22"/>
              </w:rPr>
              <w:t>Diffraction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grating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, 600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lines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>/mm</w:t>
            </w:r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>08546-</w:t>
            </w:r>
            <w:r w:rsidR="00351C83" w:rsidRPr="00175679">
              <w:rPr>
                <w:rFonts w:cs="Arial"/>
                <w:sz w:val="22"/>
                <w:szCs w:val="22"/>
              </w:rPr>
              <w:t>00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</w:rPr>
              <w:t xml:space="preserve">Vernier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caliper</w:t>
            </w:r>
            <w:proofErr w:type="spellEnd"/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>03010-</w:t>
            </w:r>
            <w:r w:rsidR="00351C83" w:rsidRPr="00175679">
              <w:rPr>
                <w:rFonts w:cs="Arial"/>
                <w:sz w:val="22"/>
                <w:szCs w:val="22"/>
              </w:rPr>
              <w:t>00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</w:rPr>
              <w:t xml:space="preserve">Barrel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base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 -PASS-</w:t>
            </w:r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>02006-</w:t>
            </w:r>
            <w:r w:rsidR="00351C83" w:rsidRPr="00175679">
              <w:rPr>
                <w:rFonts w:cs="Arial"/>
                <w:sz w:val="22"/>
                <w:szCs w:val="22"/>
              </w:rPr>
              <w:t>55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>
            <w:pPr>
              <w:pStyle w:val="phyC4MatlisteFett"/>
              <w:rPr>
                <w:rFonts w:cs="Arial"/>
                <w:b w:val="0"/>
                <w:sz w:val="22"/>
                <w:szCs w:val="22"/>
                <w:lang w:val="en-US"/>
              </w:rPr>
            </w:pPr>
            <w:proofErr w:type="spellStart"/>
            <w:r w:rsidRPr="00175679">
              <w:rPr>
                <w:rFonts w:cs="Arial"/>
                <w:sz w:val="22"/>
                <w:szCs w:val="22"/>
              </w:rPr>
              <w:t>Right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 angle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clamp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 -PASS-</w:t>
            </w:r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>02040-</w:t>
            </w:r>
            <w:r w:rsidR="00351C83" w:rsidRPr="00175679">
              <w:rPr>
                <w:rFonts w:cs="Arial"/>
                <w:sz w:val="22"/>
                <w:szCs w:val="22"/>
              </w:rPr>
              <w:t>55</w:t>
            </w:r>
          </w:p>
        </w:tc>
      </w:tr>
      <w:tr w:rsidR="00A21BD7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21BD7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175679" w:rsidRDefault="00351C83" w:rsidP="00421A27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 xml:space="preserve">Support rod -PASS-, square, </w:t>
            </w:r>
            <w:r w:rsidRPr="00175679">
              <w:rPr>
                <w:rFonts w:eastAsia="CoreTTI" w:cs="Arial"/>
                <w:sz w:val="22"/>
                <w:szCs w:val="22"/>
                <w:lang w:val="en-US"/>
              </w:rPr>
              <w:t xml:space="preserve">l </w:t>
            </w:r>
            <w:r w:rsidRPr="00175679">
              <w:rPr>
                <w:rFonts w:cs="Arial"/>
                <w:sz w:val="22"/>
                <w:szCs w:val="22"/>
                <w:lang w:val="en-US"/>
              </w:rPr>
              <w:t>= 250 mm</w:t>
            </w:r>
          </w:p>
        </w:tc>
        <w:tc>
          <w:tcPr>
            <w:tcW w:w="1078" w:type="dxa"/>
            <w:noWrap/>
            <w:vAlign w:val="center"/>
          </w:tcPr>
          <w:p w:rsidR="00A21BD7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>02025-</w:t>
            </w:r>
            <w:r w:rsidR="00351C83" w:rsidRPr="00175679">
              <w:rPr>
                <w:rFonts w:cs="Arial"/>
                <w:sz w:val="22"/>
                <w:szCs w:val="22"/>
              </w:rPr>
              <w:t>55</w:t>
            </w:r>
          </w:p>
        </w:tc>
      </w:tr>
      <w:tr w:rsidR="00A86D8D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A86D8D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86D8D" w:rsidRPr="00175679" w:rsidRDefault="00351C83" w:rsidP="00421A27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proofErr w:type="spellStart"/>
            <w:r w:rsidRPr="00175679">
              <w:rPr>
                <w:rFonts w:cs="Arial"/>
                <w:sz w:val="22"/>
                <w:szCs w:val="22"/>
              </w:rPr>
              <w:t>Bench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clamp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>, -PASS-</w:t>
            </w:r>
          </w:p>
        </w:tc>
        <w:tc>
          <w:tcPr>
            <w:tcW w:w="1078" w:type="dxa"/>
            <w:noWrap/>
            <w:vAlign w:val="center"/>
          </w:tcPr>
          <w:p w:rsidR="00A86D8D" w:rsidRPr="00175679" w:rsidRDefault="00175679">
            <w:pPr>
              <w:pStyle w:val="phyC4Materialliste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>02010-</w:t>
            </w:r>
            <w:r w:rsidR="00351C83" w:rsidRPr="00175679">
              <w:rPr>
                <w:rFonts w:cs="Arial"/>
                <w:sz w:val="22"/>
                <w:szCs w:val="22"/>
              </w:rPr>
              <w:t>00</w:t>
            </w:r>
          </w:p>
        </w:tc>
      </w:tr>
      <w:tr w:rsidR="00351C83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351C83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351C83" w:rsidRPr="00175679" w:rsidRDefault="00351C83" w:rsidP="00421A27">
            <w:pPr>
              <w:pStyle w:val="phyC4Materialliste"/>
              <w:rPr>
                <w:rFonts w:cs="Arial"/>
                <w:sz w:val="22"/>
                <w:szCs w:val="22"/>
              </w:rPr>
            </w:pPr>
            <w:r w:rsidRPr="00175679">
              <w:rPr>
                <w:rFonts w:cs="Arial"/>
                <w:sz w:val="22"/>
                <w:szCs w:val="22"/>
              </w:rPr>
              <w:t xml:space="preserve">Stand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tube</w:t>
            </w:r>
            <w:proofErr w:type="spellEnd"/>
          </w:p>
        </w:tc>
        <w:tc>
          <w:tcPr>
            <w:tcW w:w="1078" w:type="dxa"/>
            <w:noWrap/>
            <w:vAlign w:val="center"/>
          </w:tcPr>
          <w:p w:rsidR="00351C83" w:rsidRPr="00175679" w:rsidRDefault="00175679">
            <w:pPr>
              <w:pStyle w:val="phyC4Materialliste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02060-</w:t>
            </w:r>
            <w:r w:rsidR="00351C83" w:rsidRPr="00175679">
              <w:rPr>
                <w:rFonts w:cs="Arial"/>
                <w:sz w:val="22"/>
                <w:szCs w:val="22"/>
              </w:rPr>
              <w:t>00</w:t>
            </w:r>
          </w:p>
        </w:tc>
      </w:tr>
      <w:tr w:rsidR="00351C83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351C83" w:rsidRPr="00175679" w:rsidRDefault="00351C83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351C83" w:rsidRPr="00175679" w:rsidRDefault="00351C83" w:rsidP="00421A27">
            <w:pPr>
              <w:pStyle w:val="phyC4Materialliste"/>
              <w:rPr>
                <w:rFonts w:cs="Arial"/>
                <w:sz w:val="22"/>
                <w:szCs w:val="22"/>
              </w:rPr>
            </w:pPr>
            <w:proofErr w:type="spellStart"/>
            <w:r w:rsidRPr="00175679">
              <w:rPr>
                <w:rFonts w:cs="Arial"/>
                <w:sz w:val="22"/>
                <w:szCs w:val="22"/>
              </w:rPr>
              <w:t>Wash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bottle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175679">
              <w:rPr>
                <w:rFonts w:cs="Arial"/>
                <w:sz w:val="22"/>
                <w:szCs w:val="22"/>
              </w:rPr>
              <w:t>plastic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>, 250 ml</w:t>
            </w:r>
          </w:p>
        </w:tc>
        <w:tc>
          <w:tcPr>
            <w:tcW w:w="1078" w:type="dxa"/>
            <w:noWrap/>
            <w:vAlign w:val="center"/>
          </w:tcPr>
          <w:p w:rsidR="00351C83" w:rsidRPr="00175679" w:rsidRDefault="00175679">
            <w:pPr>
              <w:pStyle w:val="phyC4Materialliste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33930-</w:t>
            </w:r>
            <w:r w:rsidR="00351C83" w:rsidRPr="00175679">
              <w:rPr>
                <w:rFonts w:cs="Arial"/>
                <w:sz w:val="22"/>
                <w:szCs w:val="22"/>
              </w:rPr>
              <w:t>00</w:t>
            </w:r>
          </w:p>
        </w:tc>
      </w:tr>
      <w:tr w:rsidR="00351C83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351C83" w:rsidRPr="00175679" w:rsidRDefault="00175679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351C83" w:rsidRPr="00175679" w:rsidRDefault="00175679" w:rsidP="00421A27">
            <w:pPr>
              <w:pStyle w:val="phyC4Materialliste"/>
              <w:rPr>
                <w:rFonts w:cs="Arial"/>
                <w:sz w:val="22"/>
                <w:szCs w:val="22"/>
              </w:rPr>
            </w:pPr>
            <w:proofErr w:type="spellStart"/>
            <w:r w:rsidRPr="00175679">
              <w:rPr>
                <w:rFonts w:cs="Arial"/>
                <w:sz w:val="22"/>
                <w:szCs w:val="22"/>
              </w:rPr>
              <w:t>Glycerol</w:t>
            </w:r>
            <w:proofErr w:type="spellEnd"/>
            <w:r w:rsidRPr="00175679">
              <w:rPr>
                <w:rFonts w:cs="Arial"/>
                <w:sz w:val="22"/>
                <w:szCs w:val="22"/>
              </w:rPr>
              <w:t>, 250 ml</w:t>
            </w:r>
          </w:p>
        </w:tc>
        <w:tc>
          <w:tcPr>
            <w:tcW w:w="1078" w:type="dxa"/>
            <w:noWrap/>
            <w:vAlign w:val="center"/>
          </w:tcPr>
          <w:p w:rsidR="00351C83" w:rsidRPr="00175679" w:rsidRDefault="00175679">
            <w:pPr>
              <w:pStyle w:val="phyC4Materialliste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30084-</w:t>
            </w:r>
            <w:r w:rsidRPr="00175679">
              <w:rPr>
                <w:rFonts w:cs="Arial"/>
                <w:sz w:val="22"/>
                <w:szCs w:val="22"/>
              </w:rPr>
              <w:t>25</w:t>
            </w:r>
          </w:p>
        </w:tc>
      </w:tr>
      <w:tr w:rsidR="00175679" w:rsidRPr="00175679" w:rsidTr="00175679">
        <w:trPr>
          <w:cantSplit/>
        </w:trPr>
        <w:tc>
          <w:tcPr>
            <w:tcW w:w="397" w:type="dxa"/>
            <w:noWrap/>
            <w:vAlign w:val="center"/>
          </w:tcPr>
          <w:p w:rsidR="00175679" w:rsidRPr="00175679" w:rsidRDefault="00175679">
            <w:pPr>
              <w:pStyle w:val="phyC4MatlistAnz"/>
              <w:rPr>
                <w:rFonts w:cs="Arial"/>
                <w:sz w:val="22"/>
                <w:szCs w:val="22"/>
                <w:lang w:val="en-US"/>
              </w:rPr>
            </w:pPr>
            <w:r w:rsidRPr="00175679">
              <w:rPr>
                <w:rFonts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175679" w:rsidRPr="00175679" w:rsidRDefault="00175679" w:rsidP="00421A27">
            <w:pPr>
              <w:pStyle w:val="phyC4Materialliste"/>
              <w:rPr>
                <w:rFonts w:cs="Arial"/>
                <w:sz w:val="22"/>
                <w:szCs w:val="22"/>
              </w:rPr>
            </w:pPr>
            <w:r w:rsidRPr="00175679">
              <w:rPr>
                <w:rFonts w:cs="Arial"/>
                <w:sz w:val="22"/>
                <w:szCs w:val="22"/>
              </w:rPr>
              <w:t>Methanol, 500 ml</w:t>
            </w:r>
          </w:p>
        </w:tc>
        <w:tc>
          <w:tcPr>
            <w:tcW w:w="1078" w:type="dxa"/>
            <w:noWrap/>
            <w:vAlign w:val="center"/>
          </w:tcPr>
          <w:p w:rsidR="00175679" w:rsidRPr="00175679" w:rsidRDefault="00175679">
            <w:pPr>
              <w:pStyle w:val="phyC4Materialliste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30142-</w:t>
            </w:r>
            <w:r w:rsidRPr="00175679">
              <w:rPr>
                <w:rFonts w:cs="Arial"/>
                <w:sz w:val="22"/>
                <w:szCs w:val="22"/>
              </w:rPr>
              <w:t>50</w:t>
            </w:r>
          </w:p>
        </w:tc>
      </w:tr>
    </w:tbl>
    <w:p w:rsidR="00A21BD7" w:rsidRPr="00175679" w:rsidRDefault="00AD2DD9" w:rsidP="00175679">
      <w:pPr>
        <w:pStyle w:val="phyC4PosRahmVollbreit"/>
        <w:framePr w:wrap="notBeside"/>
        <w:jc w:val="both"/>
        <w:rPr>
          <w:rFonts w:cs="Arial"/>
          <w:lang w:val="en-US"/>
        </w:rPr>
      </w:pPr>
      <w:r w:rsidRPr="002B0D14">
        <w:rPr>
          <w:lang w:val="en-US"/>
        </w:rPr>
        <w:t xml:space="preserve"> </w:t>
      </w:r>
      <w:r w:rsidR="00175679" w:rsidRPr="00175679">
        <w:rPr>
          <w:rFonts w:cs="Arial"/>
          <w:sz w:val="22"/>
          <w:szCs w:val="18"/>
          <w:lang w:val="en-US"/>
        </w:rPr>
        <w:t>Fig. 1: Experimental set-up for determining dispersion in liquids.</w:t>
      </w:r>
    </w:p>
    <w:p w:rsidR="00A86D8D" w:rsidRDefault="00175679" w:rsidP="00E56BBB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b/>
          <w:bCs/>
          <w:color w:val="231F20"/>
          <w:szCs w:val="22"/>
          <w:lang w:val="en-US"/>
        </w:rPr>
      </w:pPr>
      <w:r>
        <w:rPr>
          <w:rFonts w:cs="Arial"/>
          <w:b/>
          <w:bCs/>
          <w:noProof/>
          <w:color w:val="231F20"/>
          <w:szCs w:val="22"/>
        </w:rPr>
        <w:drawing>
          <wp:inline distT="0" distB="0" distL="0" distR="0">
            <wp:extent cx="5852627" cy="3343275"/>
            <wp:effectExtent l="19050" t="0" r="0" b="0"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96" cy="334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AD" w:rsidRDefault="00F27FAD" w:rsidP="00F27FAD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b/>
          <w:bCs/>
          <w:szCs w:val="18"/>
          <w:lang w:val="en-US"/>
        </w:rPr>
      </w:pP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b/>
          <w:bCs/>
          <w:szCs w:val="18"/>
          <w:lang w:val="en-US"/>
        </w:rPr>
      </w:pPr>
      <w:r w:rsidRPr="00175679">
        <w:rPr>
          <w:rFonts w:eastAsia="HelveticaNeue-Bold" w:cs="Arial"/>
          <w:b/>
          <w:bCs/>
          <w:szCs w:val="18"/>
          <w:lang w:val="en-US"/>
        </w:rPr>
        <w:lastRenderedPageBreak/>
        <w:t>Tasks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  <w:r w:rsidRPr="00175679">
        <w:rPr>
          <w:rFonts w:eastAsia="HelveticaNeue-Bold" w:cs="Arial"/>
          <w:szCs w:val="18"/>
          <w:lang w:val="en-US"/>
        </w:rPr>
        <w:t xml:space="preserve">1. </w:t>
      </w:r>
      <w:r>
        <w:rPr>
          <w:rFonts w:eastAsia="HelveticaNeue-Bold" w:cs="Arial"/>
          <w:szCs w:val="18"/>
          <w:lang w:val="en-US"/>
        </w:rPr>
        <w:tab/>
      </w:r>
      <w:r w:rsidRPr="00175679">
        <w:rPr>
          <w:rFonts w:eastAsia="HelveticaNeue-Bold" w:cs="Arial"/>
          <w:szCs w:val="18"/>
          <w:lang w:val="en-US"/>
        </w:rPr>
        <w:t>To adjust the spectrometer-</w:t>
      </w:r>
      <w:proofErr w:type="spellStart"/>
      <w:r w:rsidRPr="00175679">
        <w:rPr>
          <w:rFonts w:eastAsia="HelveticaNeue-Bold" w:cs="Arial"/>
          <w:szCs w:val="18"/>
          <w:lang w:val="en-US"/>
        </w:rPr>
        <w:t>goniometer</w:t>
      </w:r>
      <w:proofErr w:type="spellEnd"/>
      <w:r w:rsidRPr="00175679">
        <w:rPr>
          <w:rFonts w:eastAsia="HelveticaNeue-Bold" w:cs="Arial"/>
          <w:szCs w:val="18"/>
          <w:lang w:val="en-US"/>
        </w:rPr>
        <w:t>.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  <w:r w:rsidRPr="00175679">
        <w:rPr>
          <w:rFonts w:eastAsia="HelveticaNeue-Bold" w:cs="Arial"/>
          <w:szCs w:val="18"/>
          <w:lang w:val="en-US"/>
        </w:rPr>
        <w:t xml:space="preserve">2. </w:t>
      </w:r>
      <w:r>
        <w:rPr>
          <w:rFonts w:eastAsia="HelveticaNeue-Bold" w:cs="Arial"/>
          <w:szCs w:val="18"/>
          <w:lang w:val="en-US"/>
        </w:rPr>
        <w:tab/>
      </w:r>
      <w:r w:rsidRPr="00175679">
        <w:rPr>
          <w:rFonts w:eastAsia="HelveticaNeue-Bold" w:cs="Arial"/>
          <w:szCs w:val="18"/>
          <w:lang w:val="en-US"/>
        </w:rPr>
        <w:t>To determine the refractive index of various liquids in a hollow</w:t>
      </w:r>
      <w:r>
        <w:rPr>
          <w:rFonts w:eastAsia="HelveticaNeue-Bold" w:cs="Arial"/>
          <w:szCs w:val="18"/>
          <w:lang w:val="en-US"/>
        </w:rPr>
        <w:t xml:space="preserve"> </w:t>
      </w:r>
      <w:r w:rsidRPr="00175679">
        <w:rPr>
          <w:rFonts w:eastAsia="HelveticaNeue-Bold" w:cs="Arial"/>
          <w:szCs w:val="18"/>
          <w:lang w:val="en-US"/>
        </w:rPr>
        <w:t>prism.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  <w:r w:rsidRPr="00175679">
        <w:rPr>
          <w:rFonts w:eastAsia="HelveticaNeue-Bold" w:cs="Arial"/>
          <w:szCs w:val="18"/>
          <w:lang w:val="en-US"/>
        </w:rPr>
        <w:t xml:space="preserve">3. </w:t>
      </w:r>
      <w:r>
        <w:rPr>
          <w:rFonts w:eastAsia="HelveticaNeue-Bold" w:cs="Arial"/>
          <w:szCs w:val="18"/>
          <w:lang w:val="en-US"/>
        </w:rPr>
        <w:tab/>
      </w:r>
      <w:r w:rsidRPr="00175679">
        <w:rPr>
          <w:rFonts w:eastAsia="HelveticaNeue-Bold" w:cs="Arial"/>
          <w:szCs w:val="18"/>
          <w:lang w:val="en-US"/>
        </w:rPr>
        <w:t>To determine the refractive index of various glass prism.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  <w:r w:rsidRPr="00175679">
        <w:rPr>
          <w:rFonts w:eastAsia="HelveticaNeue-Bold" w:cs="Arial"/>
          <w:szCs w:val="18"/>
          <w:lang w:val="en-US"/>
        </w:rPr>
        <w:t xml:space="preserve">4. </w:t>
      </w:r>
      <w:r>
        <w:rPr>
          <w:rFonts w:eastAsia="HelveticaNeue-Bold" w:cs="Arial"/>
          <w:szCs w:val="18"/>
          <w:lang w:val="en-US"/>
        </w:rPr>
        <w:tab/>
      </w:r>
      <w:r w:rsidRPr="00175679">
        <w:rPr>
          <w:rFonts w:eastAsia="HelveticaNeue-Bold" w:cs="Arial"/>
          <w:szCs w:val="18"/>
          <w:lang w:val="en-US"/>
        </w:rPr>
        <w:t>To determine the wavelengths of the mercury spectral lines.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  <w:r w:rsidRPr="00175679">
        <w:rPr>
          <w:rFonts w:eastAsia="HelveticaNeue-Bold" w:cs="Arial"/>
          <w:szCs w:val="18"/>
          <w:lang w:val="en-US"/>
        </w:rPr>
        <w:t xml:space="preserve">5. </w:t>
      </w:r>
      <w:r>
        <w:rPr>
          <w:rFonts w:eastAsia="HelveticaNeue-Bold" w:cs="Arial"/>
          <w:szCs w:val="18"/>
          <w:lang w:val="en-US"/>
        </w:rPr>
        <w:tab/>
      </w:r>
      <w:r w:rsidRPr="00175679">
        <w:rPr>
          <w:rFonts w:eastAsia="HelveticaNeue-Bold" w:cs="Arial"/>
          <w:szCs w:val="18"/>
          <w:lang w:val="en-US"/>
        </w:rPr>
        <w:t>To demonstrate the relationship between refractive index</w:t>
      </w:r>
      <w:r>
        <w:rPr>
          <w:rFonts w:eastAsia="HelveticaNeue-Bold" w:cs="Arial"/>
          <w:szCs w:val="18"/>
          <w:lang w:val="en-US"/>
        </w:rPr>
        <w:t xml:space="preserve"> </w:t>
      </w:r>
      <w:r w:rsidRPr="00175679">
        <w:rPr>
          <w:rFonts w:eastAsia="HelveticaNeue-Bold" w:cs="Arial"/>
          <w:szCs w:val="18"/>
          <w:lang w:val="en-US"/>
        </w:rPr>
        <w:t>and wavelength (dispersion curve).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  <w:r w:rsidRPr="00175679">
        <w:rPr>
          <w:rFonts w:eastAsia="HelveticaNeue-Bold" w:cs="Arial"/>
          <w:szCs w:val="18"/>
          <w:lang w:val="en-US"/>
        </w:rPr>
        <w:t xml:space="preserve">6. </w:t>
      </w:r>
      <w:r>
        <w:rPr>
          <w:rFonts w:eastAsia="HelveticaNeue-Bold" w:cs="Arial"/>
          <w:szCs w:val="18"/>
          <w:lang w:val="en-US"/>
        </w:rPr>
        <w:tab/>
      </w:r>
      <w:r w:rsidRPr="00175679">
        <w:rPr>
          <w:rFonts w:eastAsia="HelveticaNeue-Bold" w:cs="Arial"/>
          <w:szCs w:val="18"/>
          <w:lang w:val="en-US"/>
        </w:rPr>
        <w:t>To calculate the resolving power of the glass prisms from</w:t>
      </w:r>
      <w:r>
        <w:rPr>
          <w:rFonts w:eastAsia="HelveticaNeue-Bold" w:cs="Arial"/>
          <w:szCs w:val="18"/>
          <w:lang w:val="en-US"/>
        </w:rPr>
        <w:t xml:space="preserve"> </w:t>
      </w:r>
      <w:r w:rsidRPr="00175679">
        <w:rPr>
          <w:rFonts w:eastAsia="HelveticaNeue-Bold" w:cs="Arial"/>
          <w:szCs w:val="18"/>
          <w:lang w:val="en-US"/>
        </w:rPr>
        <w:t>the slope of the dispersion curves.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  <w:r w:rsidRPr="00175679">
        <w:rPr>
          <w:rFonts w:eastAsia="HelveticaNeue-Bold" w:cs="Arial"/>
          <w:szCs w:val="18"/>
          <w:lang w:val="en-US"/>
        </w:rPr>
        <w:t xml:space="preserve">7. </w:t>
      </w:r>
      <w:r>
        <w:rPr>
          <w:rFonts w:eastAsia="HelveticaNeue-Bold" w:cs="Arial"/>
          <w:szCs w:val="18"/>
          <w:lang w:val="en-US"/>
        </w:rPr>
        <w:tab/>
      </w:r>
      <w:r w:rsidRPr="00175679">
        <w:rPr>
          <w:rFonts w:eastAsia="HelveticaNeue-Bold" w:cs="Arial"/>
          <w:szCs w:val="18"/>
          <w:lang w:val="en-US"/>
        </w:rPr>
        <w:t>Determination of the grating constant of a Rowland gratin</w:t>
      </w:r>
      <w:r>
        <w:rPr>
          <w:rFonts w:eastAsia="HelveticaNeue-Bold" w:cs="Arial"/>
          <w:szCs w:val="18"/>
          <w:lang w:val="en-US"/>
        </w:rPr>
        <w:t xml:space="preserve"> </w:t>
      </w:r>
      <w:r w:rsidRPr="00175679">
        <w:rPr>
          <w:rFonts w:eastAsia="HelveticaNeue-Bold" w:cs="Arial"/>
          <w:szCs w:val="18"/>
          <w:lang w:val="en-US"/>
        </w:rPr>
        <w:t xml:space="preserve">based on the diffraction angle (up to the </w:t>
      </w:r>
      <w:r>
        <w:rPr>
          <w:rFonts w:eastAsia="HelveticaNeue-Bold" w:cs="Arial"/>
          <w:szCs w:val="18"/>
          <w:lang w:val="en-US"/>
        </w:rPr>
        <w:tab/>
      </w:r>
      <w:r w:rsidRPr="00175679">
        <w:rPr>
          <w:rFonts w:eastAsia="HelveticaNeue-Bold" w:cs="Arial"/>
          <w:szCs w:val="18"/>
          <w:lang w:val="en-US"/>
        </w:rPr>
        <w:t xml:space="preserve">third </w:t>
      </w:r>
      <w:proofErr w:type="spellStart"/>
      <w:proofErr w:type="gramStart"/>
      <w:r w:rsidRPr="00175679">
        <w:rPr>
          <w:rFonts w:eastAsia="HelveticaNeue-Bold" w:cs="Arial"/>
          <w:szCs w:val="18"/>
          <w:lang w:val="en-US"/>
        </w:rPr>
        <w:t>oder</w:t>
      </w:r>
      <w:proofErr w:type="spellEnd"/>
      <w:proofErr w:type="gramEnd"/>
      <w:r w:rsidRPr="00175679">
        <w:rPr>
          <w:rFonts w:eastAsia="HelveticaNeue-Bold" w:cs="Arial"/>
          <w:szCs w:val="18"/>
          <w:lang w:val="en-US"/>
        </w:rPr>
        <w:t>) of the</w:t>
      </w:r>
      <w:r>
        <w:rPr>
          <w:rFonts w:eastAsia="HelveticaNeue-Bold" w:cs="Arial"/>
          <w:szCs w:val="18"/>
          <w:lang w:val="en-US"/>
        </w:rPr>
        <w:t xml:space="preserve"> </w:t>
      </w:r>
      <w:r w:rsidRPr="00175679">
        <w:rPr>
          <w:rFonts w:eastAsia="HelveticaNeue-Bold" w:cs="Arial"/>
          <w:szCs w:val="18"/>
          <w:lang w:val="en-US"/>
        </w:rPr>
        <w:t>high intensity spectral lines of mercury.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  <w:r w:rsidRPr="00175679">
        <w:rPr>
          <w:rFonts w:eastAsia="HelveticaNeue-Bold" w:cs="Arial"/>
          <w:szCs w:val="18"/>
          <w:lang w:val="en-US"/>
        </w:rPr>
        <w:t xml:space="preserve">8. </w:t>
      </w:r>
      <w:r>
        <w:rPr>
          <w:rFonts w:eastAsia="HelveticaNeue-Bold" w:cs="Arial"/>
          <w:szCs w:val="18"/>
          <w:lang w:val="en-US"/>
        </w:rPr>
        <w:tab/>
      </w:r>
      <w:r w:rsidRPr="00175679">
        <w:rPr>
          <w:rFonts w:eastAsia="HelveticaNeue-Bold" w:cs="Arial"/>
          <w:szCs w:val="18"/>
          <w:lang w:val="en-US"/>
        </w:rPr>
        <w:t>Determination of the angular dispersion of a grating.</w:t>
      </w:r>
    </w:p>
    <w:p w:rsid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  <w:r w:rsidRPr="00175679">
        <w:rPr>
          <w:rFonts w:eastAsia="HelveticaNeue-Bold" w:cs="Arial"/>
          <w:szCs w:val="18"/>
          <w:lang w:val="en-US"/>
        </w:rPr>
        <w:t xml:space="preserve">9. </w:t>
      </w:r>
      <w:r>
        <w:rPr>
          <w:rFonts w:eastAsia="HelveticaNeue-Bold" w:cs="Arial"/>
          <w:szCs w:val="18"/>
          <w:lang w:val="en-US"/>
        </w:rPr>
        <w:tab/>
      </w:r>
      <w:r w:rsidRPr="00175679">
        <w:rPr>
          <w:rFonts w:eastAsia="HelveticaNeue-Bold" w:cs="Arial"/>
          <w:szCs w:val="18"/>
          <w:lang w:val="en-US"/>
        </w:rPr>
        <w:t xml:space="preserve">Determination of the resolving power required to </w:t>
      </w:r>
      <w:r>
        <w:rPr>
          <w:rFonts w:eastAsia="HelveticaNeue-Bold" w:cs="Arial"/>
          <w:szCs w:val="18"/>
          <w:lang w:val="en-US"/>
        </w:rPr>
        <w:t xml:space="preserve">separate </w:t>
      </w:r>
      <w:r w:rsidRPr="00175679">
        <w:rPr>
          <w:rFonts w:eastAsia="HelveticaNeue-Bold" w:cs="Arial"/>
          <w:szCs w:val="18"/>
          <w:lang w:val="en-US"/>
        </w:rPr>
        <w:t>the diff</w:t>
      </w:r>
      <w:r>
        <w:rPr>
          <w:rFonts w:eastAsia="HelveticaNeue-Bold" w:cs="Arial"/>
          <w:szCs w:val="18"/>
          <w:lang w:val="en-US"/>
        </w:rPr>
        <w:t xml:space="preserve">erent Hg-Lines. </w:t>
      </w:r>
      <w:proofErr w:type="gramStart"/>
      <w:r>
        <w:rPr>
          <w:rFonts w:eastAsia="HelveticaNeue-Bold" w:cs="Arial"/>
          <w:szCs w:val="18"/>
          <w:lang w:val="en-US"/>
        </w:rPr>
        <w:t xml:space="preserve">Comparison with </w:t>
      </w:r>
      <w:r>
        <w:rPr>
          <w:rFonts w:eastAsia="HelveticaNeue-Bold" w:cs="Arial"/>
          <w:szCs w:val="18"/>
          <w:lang w:val="en-US"/>
        </w:rPr>
        <w:tab/>
      </w:r>
      <w:r w:rsidRPr="00175679">
        <w:rPr>
          <w:rFonts w:eastAsia="HelveticaNeue-Bold" w:cs="Arial"/>
          <w:szCs w:val="18"/>
          <w:lang w:val="en-US"/>
        </w:rPr>
        <w:t>theory.</w:t>
      </w:r>
      <w:proofErr w:type="gramEnd"/>
    </w:p>
    <w:p w:rsid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b/>
          <w:bCs/>
          <w:szCs w:val="22"/>
          <w:lang w:val="en-US"/>
        </w:rPr>
      </w:pPr>
      <w:r w:rsidRPr="00175679">
        <w:rPr>
          <w:rFonts w:eastAsia="HelveticaNeue-Bold" w:cs="Arial"/>
          <w:b/>
          <w:bCs/>
          <w:szCs w:val="22"/>
          <w:lang w:val="en-US"/>
        </w:rPr>
        <w:t>Set-up and procedure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b/>
          <w:bCs/>
          <w:szCs w:val="22"/>
          <w:lang w:val="en-US"/>
        </w:rPr>
      </w:pPr>
      <w:r w:rsidRPr="00175679">
        <w:rPr>
          <w:rFonts w:eastAsia="HelveticaNeue-Bold" w:cs="Arial"/>
          <w:b/>
          <w:bCs/>
          <w:szCs w:val="22"/>
          <w:lang w:val="en-US"/>
        </w:rPr>
        <w:t>EXPERIMENT WITH THE GLAS PRISM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22"/>
          <w:lang w:val="en-US"/>
        </w:rPr>
      </w:pPr>
      <w:r w:rsidRPr="00175679">
        <w:rPr>
          <w:rFonts w:eastAsia="HelveticaNeue-Bold" w:cs="Arial"/>
          <w:szCs w:val="22"/>
          <w:lang w:val="en-US"/>
        </w:rPr>
        <w:t>The experiment is set up as shown in Fig. 1.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22"/>
          <w:lang w:val="en-US"/>
        </w:rPr>
      </w:pPr>
      <w:r w:rsidRPr="00175679">
        <w:rPr>
          <w:rFonts w:eastAsia="HelveticaNeue-Bold" w:cs="Arial"/>
          <w:szCs w:val="22"/>
          <w:lang w:val="en-US"/>
        </w:rPr>
        <w:t>The spectrometer-</w:t>
      </w:r>
      <w:proofErr w:type="spellStart"/>
      <w:r w:rsidRPr="00175679">
        <w:rPr>
          <w:rFonts w:eastAsia="HelveticaNeue-Bold" w:cs="Arial"/>
          <w:szCs w:val="22"/>
          <w:lang w:val="en-US"/>
        </w:rPr>
        <w:t>goniometer</w:t>
      </w:r>
      <w:proofErr w:type="spellEnd"/>
      <w:r w:rsidRPr="00175679">
        <w:rPr>
          <w:rFonts w:eastAsia="HelveticaNeue-Bold" w:cs="Arial"/>
          <w:szCs w:val="22"/>
          <w:lang w:val="en-US"/>
        </w:rPr>
        <w:t xml:space="preserve"> and the grating should be adjusted</w:t>
      </w:r>
      <w:r>
        <w:rPr>
          <w:rFonts w:eastAsia="HelveticaNeue-Bold" w:cs="Arial"/>
          <w:szCs w:val="22"/>
          <w:lang w:val="en-US"/>
        </w:rPr>
        <w:t xml:space="preserve"> </w:t>
      </w:r>
      <w:r w:rsidRPr="00175679">
        <w:rPr>
          <w:rFonts w:eastAsia="HelveticaNeue-Bold" w:cs="Arial"/>
          <w:szCs w:val="22"/>
          <w:lang w:val="en-US"/>
        </w:rPr>
        <w:t>in accordance with the operating i</w:t>
      </w:r>
      <w:r w:rsidRPr="00175679">
        <w:rPr>
          <w:rFonts w:eastAsia="HelveticaNeue-Bold" w:cs="Arial"/>
          <w:szCs w:val="22"/>
          <w:lang w:val="en-US"/>
        </w:rPr>
        <w:t>n</w:t>
      </w:r>
      <w:r w:rsidRPr="00175679">
        <w:rPr>
          <w:rFonts w:eastAsia="HelveticaNeue-Bold" w:cs="Arial"/>
          <w:szCs w:val="22"/>
          <w:lang w:val="en-US"/>
        </w:rPr>
        <w:t>structions. When the</w:t>
      </w:r>
      <w:r>
        <w:rPr>
          <w:rFonts w:eastAsia="HelveticaNeue-Bold" w:cs="Arial"/>
          <w:szCs w:val="22"/>
          <w:lang w:val="en-US"/>
        </w:rPr>
        <w:t xml:space="preserve"> </w:t>
      </w:r>
      <w:r w:rsidRPr="00175679">
        <w:rPr>
          <w:rFonts w:eastAsia="HelveticaNeue-Bold" w:cs="Arial"/>
          <w:szCs w:val="22"/>
          <w:lang w:val="en-US"/>
        </w:rPr>
        <w:t>adjustment is correct, a parallel beam of light will pass through</w:t>
      </w:r>
      <w:r>
        <w:rPr>
          <w:rFonts w:eastAsia="HelveticaNeue-Bold" w:cs="Arial"/>
          <w:szCs w:val="22"/>
          <w:lang w:val="en-US"/>
        </w:rPr>
        <w:t xml:space="preserve"> </w:t>
      </w:r>
      <w:r w:rsidRPr="00175679">
        <w:rPr>
          <w:rFonts w:eastAsia="HelveticaNeue-Bold" w:cs="Arial"/>
          <w:szCs w:val="22"/>
          <w:lang w:val="en-US"/>
        </w:rPr>
        <w:t>the prism (Fig. 2).</w:t>
      </w:r>
      <w:r w:rsidRPr="00175679">
        <w:rPr>
          <w:rFonts w:cs="Arial"/>
          <w:szCs w:val="22"/>
          <w:lang w:val="en-US"/>
        </w:rPr>
        <w:t xml:space="preserve"> 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175679">
        <w:rPr>
          <w:rFonts w:cs="Arial"/>
          <w:szCs w:val="22"/>
          <w:lang w:val="en-US"/>
        </w:rPr>
        <w:t xml:space="preserve">The aperture, or slit, is projected into the plane of the </w:t>
      </w:r>
      <w:proofErr w:type="spellStart"/>
      <w:r w:rsidRPr="00175679">
        <w:rPr>
          <w:rFonts w:cs="Arial"/>
          <w:szCs w:val="22"/>
          <w:lang w:val="en-US"/>
        </w:rPr>
        <w:t>crosswires</w:t>
      </w:r>
      <w:proofErr w:type="spellEnd"/>
      <w:r>
        <w:rPr>
          <w:rFonts w:cs="Arial"/>
          <w:szCs w:val="22"/>
          <w:lang w:val="en-US"/>
        </w:rPr>
        <w:t xml:space="preserve"> </w:t>
      </w:r>
      <w:r w:rsidRPr="00175679">
        <w:rPr>
          <w:rFonts w:cs="Arial"/>
          <w:szCs w:val="22"/>
          <w:lang w:val="en-US"/>
        </w:rPr>
        <w:t>with the telescope set to infinity and o</w:t>
      </w:r>
      <w:r w:rsidRPr="00175679">
        <w:rPr>
          <w:rFonts w:cs="Arial"/>
          <w:szCs w:val="22"/>
          <w:lang w:val="en-US"/>
        </w:rPr>
        <w:t>b</w:t>
      </w:r>
      <w:r w:rsidRPr="00175679">
        <w:rPr>
          <w:rFonts w:cs="Arial"/>
          <w:szCs w:val="22"/>
          <w:lang w:val="en-US"/>
        </w:rPr>
        <w:t>served with the</w:t>
      </w:r>
      <w:r>
        <w:rPr>
          <w:rFonts w:cs="Arial"/>
          <w:szCs w:val="22"/>
          <w:lang w:val="en-US"/>
        </w:rPr>
        <w:t xml:space="preserve"> </w:t>
      </w:r>
      <w:r w:rsidRPr="00175679">
        <w:rPr>
          <w:rFonts w:cs="Arial"/>
          <w:szCs w:val="22"/>
          <w:lang w:val="en-US"/>
        </w:rPr>
        <w:t>eyepiece which is used as a magnifier.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175679">
        <w:rPr>
          <w:rFonts w:cs="Arial"/>
          <w:szCs w:val="22"/>
          <w:lang w:val="en-US"/>
        </w:rPr>
        <w:t>The prism is then set to the minimum deviation and the angular</w:t>
      </w:r>
      <w:r>
        <w:rPr>
          <w:rFonts w:cs="Arial"/>
          <w:szCs w:val="22"/>
          <w:lang w:val="en-US"/>
        </w:rPr>
        <w:t xml:space="preserve"> </w:t>
      </w:r>
      <w:r w:rsidRPr="00175679">
        <w:rPr>
          <w:rFonts w:cs="Arial"/>
          <w:szCs w:val="22"/>
          <w:lang w:val="en-US"/>
        </w:rPr>
        <w:t xml:space="preserve">position </w:t>
      </w:r>
      <w:r w:rsidRPr="00175679">
        <w:rPr>
          <w:rFonts w:cs="Arial"/>
          <w:position w:val="-10"/>
          <w:szCs w:val="22"/>
          <w:lang w:val="en-US"/>
        </w:rPr>
        <w:object w:dxaOrig="2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style="width:9.75pt;height:15.75pt" o:ole="">
            <v:imagedata r:id="rId8" o:title=""/>
          </v:shape>
          <o:OLEObject Type="Embed" ProgID="Equation.3" ShapeID="_x0000_i1090" DrawAspect="Content" ObjectID="_1435567135" r:id="rId9"/>
        </w:object>
      </w:r>
      <w:r w:rsidRPr="00175679">
        <w:rPr>
          <w:rFonts w:cs="Arial"/>
          <w:szCs w:val="22"/>
          <w:lang w:val="en-US"/>
        </w:rPr>
        <w:t xml:space="preserve">1 of the telescope read off on the </w:t>
      </w:r>
      <w:proofErr w:type="spellStart"/>
      <w:r w:rsidRPr="00175679">
        <w:rPr>
          <w:rFonts w:cs="Arial"/>
          <w:szCs w:val="22"/>
          <w:lang w:val="en-US"/>
        </w:rPr>
        <w:t>vernier</w:t>
      </w:r>
      <w:proofErr w:type="spellEnd"/>
      <w:r w:rsidRPr="00175679">
        <w:rPr>
          <w:rFonts w:cs="Arial"/>
          <w:szCs w:val="22"/>
          <w:lang w:val="en-US"/>
        </w:rPr>
        <w:t xml:space="preserve"> for each</w:t>
      </w:r>
      <w:r>
        <w:rPr>
          <w:rFonts w:cs="Arial"/>
          <w:szCs w:val="22"/>
          <w:lang w:val="en-US"/>
        </w:rPr>
        <w:t xml:space="preserve"> </w:t>
      </w:r>
      <w:r w:rsidRPr="00175679">
        <w:rPr>
          <w:rFonts w:cs="Arial"/>
          <w:szCs w:val="22"/>
          <w:lang w:val="en-US"/>
        </w:rPr>
        <w:t xml:space="preserve">spectral line. The prism is then turned so that the light falls on </w:t>
      </w:r>
      <w:r>
        <w:rPr>
          <w:rFonts w:cs="Arial"/>
          <w:szCs w:val="22"/>
          <w:lang w:val="en-US"/>
        </w:rPr>
        <w:t>the adj</w:t>
      </w:r>
      <w:r>
        <w:rPr>
          <w:rFonts w:cs="Arial"/>
          <w:szCs w:val="22"/>
          <w:lang w:val="en-US"/>
        </w:rPr>
        <w:t>a</w:t>
      </w:r>
      <w:r>
        <w:rPr>
          <w:rFonts w:cs="Arial"/>
          <w:szCs w:val="22"/>
          <w:lang w:val="en-US"/>
        </w:rPr>
        <w:t xml:space="preserve">cent surface </w:t>
      </w:r>
      <w:r w:rsidRPr="00175679">
        <w:rPr>
          <w:rFonts w:cs="Arial"/>
          <w:szCs w:val="22"/>
          <w:lang w:val="en-US"/>
        </w:rPr>
        <w:t>and is deviated to the opposite side. The</w:t>
      </w:r>
      <w:r>
        <w:rPr>
          <w:rFonts w:cs="Arial"/>
          <w:szCs w:val="22"/>
          <w:lang w:val="en-US"/>
        </w:rPr>
        <w:t xml:space="preserve"> </w:t>
      </w:r>
      <w:r w:rsidRPr="00175679">
        <w:rPr>
          <w:rFonts w:cs="Arial"/>
          <w:szCs w:val="22"/>
          <w:lang w:val="en-US"/>
        </w:rPr>
        <w:t xml:space="preserve">angle </w:t>
      </w:r>
      <w:r w:rsidRPr="00175679">
        <w:rPr>
          <w:rFonts w:cs="Arial"/>
          <w:position w:val="-10"/>
          <w:szCs w:val="22"/>
          <w:lang w:val="en-US"/>
        </w:rPr>
        <w:object w:dxaOrig="200" w:dyaOrig="320">
          <v:shape id="_x0000_i1091" type="#_x0000_t75" style="width:9.75pt;height:15.75pt" o:ole="">
            <v:imagedata r:id="rId10" o:title=""/>
          </v:shape>
          <o:OLEObject Type="Embed" ProgID="Equation.3" ShapeID="_x0000_i1091" DrawAspect="Content" ObjectID="_1435567136" r:id="rId11"/>
        </w:object>
      </w:r>
      <w:r w:rsidRPr="00175679">
        <w:rPr>
          <w:rFonts w:cs="Arial"/>
          <w:szCs w:val="22"/>
          <w:lang w:val="en-US"/>
        </w:rPr>
        <w:t>2 is no read off for each spectral line, at minimum dev</w:t>
      </w:r>
      <w:r w:rsidRPr="00175679">
        <w:rPr>
          <w:rFonts w:cs="Arial"/>
          <w:szCs w:val="22"/>
          <w:lang w:val="en-US"/>
        </w:rPr>
        <w:t>i</w:t>
      </w:r>
      <w:r w:rsidRPr="00175679">
        <w:rPr>
          <w:rFonts w:cs="Arial"/>
          <w:szCs w:val="22"/>
          <w:lang w:val="en-US"/>
        </w:rPr>
        <w:t>ation.</w:t>
      </w:r>
    </w:p>
    <w:p w:rsidR="00175679" w:rsidRP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175679">
        <w:rPr>
          <w:rFonts w:cs="Arial"/>
          <w:szCs w:val="22"/>
          <w:lang w:val="en-US"/>
        </w:rPr>
        <w:t>A ruled grating which is secured in a holder perpendicular to</w:t>
      </w:r>
      <w:r>
        <w:rPr>
          <w:rFonts w:cs="Arial"/>
          <w:szCs w:val="22"/>
          <w:lang w:val="en-US"/>
        </w:rPr>
        <w:t xml:space="preserve"> </w:t>
      </w:r>
      <w:r w:rsidRPr="00175679">
        <w:rPr>
          <w:rFonts w:cs="Arial"/>
          <w:szCs w:val="22"/>
          <w:lang w:val="en-US"/>
        </w:rPr>
        <w:t>the collimator axis, and takes the place of the prism, is used to</w:t>
      </w:r>
      <w:r>
        <w:rPr>
          <w:rFonts w:cs="Arial"/>
          <w:szCs w:val="22"/>
          <w:lang w:val="en-US"/>
        </w:rPr>
        <w:t xml:space="preserve"> </w:t>
      </w:r>
      <w:r w:rsidRPr="00175679">
        <w:rPr>
          <w:rFonts w:cs="Arial"/>
          <w:szCs w:val="22"/>
          <w:lang w:val="en-US"/>
        </w:rPr>
        <w:t>determine the wavelengths of the mercury spectral lines. The</w:t>
      </w:r>
      <w:r>
        <w:rPr>
          <w:rFonts w:cs="Arial"/>
          <w:szCs w:val="22"/>
          <w:lang w:val="en-US"/>
        </w:rPr>
        <w:t xml:space="preserve"> </w:t>
      </w:r>
      <w:r w:rsidRPr="00175679">
        <w:rPr>
          <w:rFonts w:cs="Arial"/>
          <w:szCs w:val="22"/>
          <w:lang w:val="en-US"/>
        </w:rPr>
        <w:t>angles of first-order diffracted lines are measured to the right</w:t>
      </w:r>
      <w:r>
        <w:rPr>
          <w:rFonts w:cs="Arial"/>
          <w:szCs w:val="22"/>
          <w:lang w:val="en-US"/>
        </w:rPr>
        <w:t xml:space="preserve"> </w:t>
      </w:r>
      <w:r w:rsidRPr="00175679">
        <w:rPr>
          <w:rFonts w:cs="Arial"/>
          <w:szCs w:val="22"/>
          <w:lang w:val="en-US"/>
        </w:rPr>
        <w:t xml:space="preserve">and left of the </w:t>
      </w:r>
      <w:proofErr w:type="spellStart"/>
      <w:r w:rsidRPr="00175679">
        <w:rPr>
          <w:rFonts w:cs="Arial"/>
          <w:szCs w:val="22"/>
          <w:lang w:val="en-US"/>
        </w:rPr>
        <w:t>undeviated</w:t>
      </w:r>
      <w:proofErr w:type="spellEnd"/>
      <w:r w:rsidRPr="00175679">
        <w:rPr>
          <w:rFonts w:cs="Arial"/>
          <w:szCs w:val="22"/>
          <w:lang w:val="en-US"/>
        </w:rPr>
        <w:t xml:space="preserve"> image of the slit.</w:t>
      </w:r>
    </w:p>
    <w:p w:rsid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175679" w:rsidRDefault="00175679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175679">
        <w:rPr>
          <w:rFonts w:cs="Arial"/>
          <w:szCs w:val="22"/>
          <w:lang w:val="en-US"/>
        </w:rPr>
        <w:t xml:space="preserve">The spectral lamp reaches its maximum </w:t>
      </w:r>
      <w:proofErr w:type="spellStart"/>
      <w:r w:rsidRPr="00175679">
        <w:rPr>
          <w:rFonts w:cs="Arial"/>
          <w:szCs w:val="22"/>
          <w:lang w:val="en-US"/>
        </w:rPr>
        <w:t>lumiosity</w:t>
      </w:r>
      <w:proofErr w:type="spellEnd"/>
      <w:r w:rsidRPr="00175679">
        <w:rPr>
          <w:rFonts w:cs="Arial"/>
          <w:szCs w:val="22"/>
          <w:lang w:val="en-US"/>
        </w:rPr>
        <w:t xml:space="preserve"> after approx.</w:t>
      </w:r>
      <w:r>
        <w:rPr>
          <w:rFonts w:cs="Arial"/>
          <w:szCs w:val="22"/>
          <w:lang w:val="en-US"/>
        </w:rPr>
        <w:t xml:space="preserve"> </w:t>
      </w:r>
      <w:r w:rsidRPr="00175679">
        <w:rPr>
          <w:rFonts w:cs="Arial"/>
          <w:szCs w:val="22"/>
          <w:lang w:val="en-US"/>
        </w:rPr>
        <w:t>5 minutes’ warm-up time. When setting up the lamp, ensure</w:t>
      </w:r>
      <w:r>
        <w:rPr>
          <w:rFonts w:cs="Arial"/>
          <w:szCs w:val="22"/>
          <w:lang w:val="en-US"/>
        </w:rPr>
        <w:t xml:space="preserve"> </w:t>
      </w:r>
      <w:r w:rsidRPr="00175679">
        <w:rPr>
          <w:rFonts w:cs="Arial"/>
          <w:szCs w:val="22"/>
          <w:lang w:val="en-US"/>
        </w:rPr>
        <w:t>that air can circulate unimpeded through the ventilation slots</w:t>
      </w:r>
      <w:r>
        <w:rPr>
          <w:rFonts w:cs="Arial"/>
          <w:szCs w:val="22"/>
          <w:lang w:val="en-US"/>
        </w:rPr>
        <w:t xml:space="preserve"> </w:t>
      </w:r>
      <w:r w:rsidRPr="00175679">
        <w:rPr>
          <w:rFonts w:cs="Arial"/>
          <w:szCs w:val="22"/>
          <w:lang w:val="en-US"/>
        </w:rPr>
        <w:t>on the lamp housing.</w:t>
      </w:r>
    </w:p>
    <w:p w:rsidR="00B13F16" w:rsidRDefault="00B13F16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B13F16" w:rsidRDefault="00B13F16" w:rsidP="00175679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noProof/>
          <w:szCs w:val="22"/>
        </w:rPr>
        <w:drawing>
          <wp:inline distT="0" distB="0" distL="0" distR="0">
            <wp:extent cx="3276600" cy="2457450"/>
            <wp:effectExtent l="19050" t="0" r="0" b="0"/>
            <wp:docPr id="68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16" w:rsidRP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B13F16">
        <w:rPr>
          <w:rFonts w:cs="Arial"/>
          <w:szCs w:val="18"/>
          <w:lang w:val="en-US"/>
        </w:rPr>
        <w:t>Fig. 2: Set-up and path of rays in the spectrometer.</w:t>
      </w:r>
    </w:p>
    <w:p w:rsid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B13F16">
        <w:rPr>
          <w:rFonts w:cs="Arial"/>
          <w:szCs w:val="18"/>
          <w:lang w:val="en-US"/>
        </w:rPr>
        <w:t>(L = light source, Sp = slit in drawtube, S = collimator,</w:t>
      </w:r>
      <w:r>
        <w:rPr>
          <w:rFonts w:cs="Arial"/>
          <w:szCs w:val="18"/>
          <w:lang w:val="en-US"/>
        </w:rPr>
        <w:t xml:space="preserve"> </w:t>
      </w:r>
      <w:r w:rsidRPr="00B13F16">
        <w:rPr>
          <w:rFonts w:cs="Arial"/>
          <w:szCs w:val="18"/>
          <w:lang w:val="en-US"/>
        </w:rPr>
        <w:t>SO = collimator lens, PT = prism table with adjus</w:t>
      </w:r>
      <w:r w:rsidRPr="00B13F16">
        <w:rPr>
          <w:rFonts w:cs="Arial"/>
          <w:szCs w:val="18"/>
          <w:lang w:val="en-US"/>
        </w:rPr>
        <w:t>t</w:t>
      </w:r>
      <w:r w:rsidRPr="00B13F16">
        <w:rPr>
          <w:rFonts w:cs="Arial"/>
          <w:szCs w:val="18"/>
          <w:lang w:val="en-US"/>
        </w:rPr>
        <w:t>ing screws,</w:t>
      </w:r>
      <w:r>
        <w:rPr>
          <w:rFonts w:cs="Arial"/>
          <w:szCs w:val="18"/>
          <w:lang w:val="en-US"/>
        </w:rPr>
        <w:t xml:space="preserve"> </w:t>
      </w:r>
      <w:r w:rsidRPr="00B13F16">
        <w:rPr>
          <w:rFonts w:cs="Arial"/>
          <w:szCs w:val="18"/>
          <w:lang w:val="en-US"/>
        </w:rPr>
        <w:t>P = prism, FO = telescope lens, F = telescope, O = eyepiece,</w:t>
      </w:r>
      <w:r>
        <w:rPr>
          <w:rFonts w:cs="Arial"/>
          <w:szCs w:val="18"/>
          <w:lang w:val="en-US"/>
        </w:rPr>
        <w:t xml:space="preserve"> </w:t>
      </w:r>
      <w:r w:rsidRPr="00B13F16">
        <w:rPr>
          <w:rFonts w:cs="Arial"/>
          <w:szCs w:val="18"/>
          <w:lang w:val="en-US"/>
        </w:rPr>
        <w:t>K = cross-wires, W = gradua</w:t>
      </w:r>
      <w:r w:rsidRPr="00B13F16">
        <w:rPr>
          <w:rFonts w:cs="Arial"/>
          <w:szCs w:val="18"/>
          <w:lang w:val="en-US"/>
        </w:rPr>
        <w:t>t</w:t>
      </w:r>
      <w:r w:rsidRPr="00B13F16">
        <w:rPr>
          <w:rFonts w:cs="Arial"/>
          <w:szCs w:val="18"/>
          <w:lang w:val="en-US"/>
        </w:rPr>
        <w:t xml:space="preserve">ed circle with </w:t>
      </w:r>
      <w:proofErr w:type="spellStart"/>
      <w:r w:rsidRPr="00B13F16">
        <w:rPr>
          <w:rFonts w:cs="Arial"/>
          <w:szCs w:val="18"/>
          <w:lang w:val="en-US"/>
        </w:rPr>
        <w:t>vernier</w:t>
      </w:r>
      <w:proofErr w:type="spellEnd"/>
      <w:r w:rsidRPr="00B13F16">
        <w:rPr>
          <w:rFonts w:cs="Arial"/>
          <w:szCs w:val="18"/>
          <w:lang w:val="en-US"/>
        </w:rPr>
        <w:t>).</w:t>
      </w:r>
    </w:p>
    <w:p w:rsid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>
        <w:rPr>
          <w:rFonts w:cs="Arial"/>
          <w:noProof/>
          <w:szCs w:val="18"/>
        </w:rPr>
        <w:lastRenderedPageBreak/>
        <w:drawing>
          <wp:inline distT="0" distB="0" distL="0" distR="0">
            <wp:extent cx="6480175" cy="3598225"/>
            <wp:effectExtent l="19050" t="0" r="0" b="0"/>
            <wp:docPr id="71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9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B13F16">
        <w:rPr>
          <w:rFonts w:cs="Arial"/>
          <w:szCs w:val="18"/>
          <w:lang w:val="en-US"/>
        </w:rPr>
        <w:t xml:space="preserve">Fig. 3: Experimental set-up with </w:t>
      </w:r>
      <w:proofErr w:type="spellStart"/>
      <w:r w:rsidRPr="00B13F16">
        <w:rPr>
          <w:rFonts w:cs="Arial"/>
          <w:szCs w:val="18"/>
          <w:lang w:val="en-US"/>
        </w:rPr>
        <w:t>vernier</w:t>
      </w:r>
      <w:proofErr w:type="spellEnd"/>
      <w:r w:rsidRPr="00B13F16">
        <w:rPr>
          <w:rFonts w:cs="Arial"/>
          <w:szCs w:val="18"/>
          <w:lang w:val="en-US"/>
        </w:rPr>
        <w:t xml:space="preserve"> used as auxiliary slit to determine the resolving power.</w:t>
      </w:r>
    </w:p>
    <w:p w:rsid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B13F16" w:rsidRP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b/>
          <w:bCs/>
          <w:szCs w:val="22"/>
          <w:lang w:val="en-US"/>
        </w:rPr>
      </w:pPr>
      <w:r w:rsidRPr="00B13F16">
        <w:rPr>
          <w:rFonts w:eastAsia="HelveticaNeue-Bold" w:cs="Arial"/>
          <w:b/>
          <w:bCs/>
          <w:szCs w:val="22"/>
          <w:lang w:val="en-US"/>
        </w:rPr>
        <w:t>EXPERIMENT WITH GRATING SPECTROSCOPE</w:t>
      </w:r>
    </w:p>
    <w:p w:rsidR="00B13F16" w:rsidRP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22"/>
          <w:lang w:val="en-US"/>
        </w:rPr>
      </w:pPr>
      <w:r w:rsidRPr="00B13F16">
        <w:rPr>
          <w:rFonts w:eastAsia="HelveticaNeue-Bold" w:cs="Arial"/>
          <w:szCs w:val="22"/>
          <w:lang w:val="en-US"/>
        </w:rPr>
        <w:t>The experimental set-up is shown in Fig. 3. To start with, the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>telescope is adjusted to infinite distance. Then both tubes are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>adjusted horizontally with the adjusting screws and finally they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>are adjusted so that the directions of their axes coincide. The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>Hg-lamp is placed directly before the slit and must illuminate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>it completely. A sharp image of the slit is formed in the plane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>of the eyepiece scale and is observed using the eyepiece lens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>as a magnifying lens. The slit should be selected as narrow as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>possible.</w:t>
      </w:r>
    </w:p>
    <w:p w:rsidR="00B13F16" w:rsidRP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22"/>
          <w:lang w:val="en-US"/>
        </w:rPr>
      </w:pPr>
      <w:r w:rsidRPr="00B13F16">
        <w:rPr>
          <w:rFonts w:eastAsia="HelveticaNeue-Bold" w:cs="Arial"/>
          <w:szCs w:val="22"/>
          <w:lang w:val="en-US"/>
        </w:rPr>
        <w:t>To start with, the grating constant of the high resolution Rowland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>grating is determined. For this, the gra</w:t>
      </w:r>
      <w:r w:rsidRPr="00B13F16">
        <w:rPr>
          <w:rFonts w:eastAsia="HelveticaNeue-Bold" w:cs="Arial"/>
          <w:szCs w:val="22"/>
          <w:lang w:val="en-US"/>
        </w:rPr>
        <w:t>t</w:t>
      </w:r>
      <w:r w:rsidRPr="00B13F16">
        <w:rPr>
          <w:rFonts w:eastAsia="HelveticaNeue-Bold" w:cs="Arial"/>
          <w:szCs w:val="22"/>
          <w:lang w:val="en-US"/>
        </w:rPr>
        <w:t>ing is set perpendicular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>to the collimator axis and the grating table is fixed. The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>diffraction angles of the 6 high intensity Hg spectral lines are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 xml:space="preserve">determined for the first and second order. Furthermore, </w:t>
      </w:r>
      <w:r>
        <w:rPr>
          <w:rFonts w:eastAsia="HelveticaNeue-Bold" w:cs="Arial"/>
          <w:szCs w:val="22"/>
          <w:lang w:val="en-US"/>
        </w:rPr>
        <w:t xml:space="preserve">recognizable </w:t>
      </w:r>
      <w:r w:rsidRPr="00B13F16">
        <w:rPr>
          <w:rFonts w:eastAsia="HelveticaNeue-Bold" w:cs="Arial"/>
          <w:szCs w:val="22"/>
          <w:lang w:val="en-US"/>
        </w:rPr>
        <w:t>third order lines should also be evaluated. The angle 2</w:t>
      </w:r>
      <w:r w:rsidRPr="00B13F16">
        <w:rPr>
          <w:rFonts w:eastAsia="HelveticaNeue-Bold" w:cs="Arial"/>
          <w:position w:val="-10"/>
          <w:szCs w:val="22"/>
          <w:lang w:val="en-US"/>
        </w:rPr>
        <w:object w:dxaOrig="220" w:dyaOrig="260">
          <v:shape id="_x0000_i1099" type="#_x0000_t75" style="width:11.25pt;height:12.75pt" o:ole="">
            <v:imagedata r:id="rId14" o:title=""/>
          </v:shape>
          <o:OLEObject Type="Embed" ProgID="Equation.3" ShapeID="_x0000_i1099" DrawAspect="Content" ObjectID="_1435567137" r:id="rId15"/>
        </w:objec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>of a spectral line of the same order of diffra</w:t>
      </w:r>
      <w:r w:rsidRPr="00B13F16">
        <w:rPr>
          <w:rFonts w:eastAsia="HelveticaNeue-Bold" w:cs="Arial"/>
          <w:szCs w:val="22"/>
          <w:lang w:val="en-US"/>
        </w:rPr>
        <w:t>c</w:t>
      </w:r>
      <w:r w:rsidRPr="00B13F16">
        <w:rPr>
          <w:rFonts w:eastAsia="HelveticaNeue-Bold" w:cs="Arial"/>
          <w:szCs w:val="22"/>
          <w:lang w:val="en-US"/>
        </w:rPr>
        <w:t>tion is measured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>to the right and to the left of the zero order. Two measurement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szCs w:val="22"/>
          <w:lang w:val="en-US"/>
        </w:rPr>
        <w:t xml:space="preserve">readings are taken for every angle (two </w:t>
      </w:r>
      <w:proofErr w:type="spellStart"/>
      <w:r w:rsidRPr="00B13F16">
        <w:rPr>
          <w:rFonts w:eastAsia="HelveticaNeue-Bold" w:cs="Arial"/>
          <w:szCs w:val="22"/>
          <w:lang w:val="en-US"/>
        </w:rPr>
        <w:t>verniers</w:t>
      </w:r>
      <w:proofErr w:type="spellEnd"/>
      <w:r w:rsidRPr="00B13F16">
        <w:rPr>
          <w:rFonts w:eastAsia="HelveticaNeue-Bold" w:cs="Arial"/>
          <w:szCs w:val="22"/>
          <w:lang w:val="en-US"/>
        </w:rPr>
        <w:t>).</w:t>
      </w:r>
    </w:p>
    <w:p w:rsidR="00B13F16" w:rsidRP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B13F16">
        <w:rPr>
          <w:rFonts w:cs="Arial"/>
          <w:szCs w:val="22"/>
          <w:lang w:val="en-US"/>
        </w:rPr>
        <w:t>Usually, the eyepiece scale is difficult to see, due to reduced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brightness for higher orders diffraction. In these cases, better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visibility may be obtained by lighting the grating askew from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the direction of the tel</w:t>
      </w:r>
      <w:r w:rsidRPr="00B13F16">
        <w:rPr>
          <w:rFonts w:cs="Arial"/>
          <w:szCs w:val="22"/>
          <w:lang w:val="en-US"/>
        </w:rPr>
        <w:t>e</w:t>
      </w:r>
      <w:r w:rsidRPr="00B13F16">
        <w:rPr>
          <w:rFonts w:cs="Arial"/>
          <w:szCs w:val="22"/>
          <w:lang w:val="en-US"/>
        </w:rPr>
        <w:t>scope with a torch light.</w:t>
      </w:r>
    </w:p>
    <w:p w:rsidR="00B13F16" w:rsidRP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B13F16">
        <w:rPr>
          <w:rFonts w:cs="Arial"/>
          <w:szCs w:val="22"/>
          <w:lang w:val="en-US"/>
        </w:rPr>
        <w:t>The number of illuminated grating slits is reduced to determine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the resolving power of the grating. For this purpose, a slide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caliper is placed as an auxiliary slit in front of the collimator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lens in such a way, that no light reaches the grating when the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caliper is closed (cf. Fig. 3).The auxiliary slit is then opened so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that for example the yellow and green lines of Hg can be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observed as clearly separate lines. The width x of the auxiliary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slit is then reduced until the two lines merely appear separated.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The average width of the auxiliary slit is determined over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 xml:space="preserve">several experimental runs. Gratings </w:t>
      </w:r>
      <w:proofErr w:type="gramStart"/>
      <w:r w:rsidRPr="00B13F16">
        <w:rPr>
          <w:rFonts w:cs="Arial"/>
          <w:szCs w:val="22"/>
          <w:lang w:val="en-US"/>
        </w:rPr>
        <w:t>with up to 50 lines/mm</w:t>
      </w:r>
      <w:proofErr w:type="gramEnd"/>
      <w:r w:rsidRPr="00B13F16">
        <w:rPr>
          <w:rFonts w:cs="Arial"/>
          <w:szCs w:val="22"/>
          <w:lang w:val="en-US"/>
        </w:rPr>
        <w:t xml:space="preserve"> are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used to determine the resolution required for the yellow-green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lines. The Rowland grating is used to separate the pair of yellow</w:t>
      </w:r>
      <w:r>
        <w:rPr>
          <w:rFonts w:cs="Arial"/>
          <w:szCs w:val="22"/>
          <w:lang w:val="en-US"/>
        </w:rPr>
        <w:t xml:space="preserve"> </w:t>
      </w:r>
      <w:r w:rsidRPr="00B13F16">
        <w:rPr>
          <w:rFonts w:cs="Arial"/>
          <w:szCs w:val="22"/>
          <w:lang w:val="en-US"/>
        </w:rPr>
        <w:t>Hg lines.</w:t>
      </w:r>
    </w:p>
    <w:p w:rsid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B13F16">
        <w:rPr>
          <w:rFonts w:cs="Arial"/>
          <w:szCs w:val="22"/>
          <w:lang w:val="en-US"/>
        </w:rPr>
        <w:t>(Cf. Table 4 for grating type and useful order of diffraction)</w:t>
      </w:r>
    </w:p>
    <w:p w:rsid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>
            <wp:extent cx="3257550" cy="3895725"/>
            <wp:effectExtent l="19050" t="0" r="0" b="0"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B13F16">
        <w:rPr>
          <w:rFonts w:cs="Arial"/>
          <w:szCs w:val="18"/>
          <w:lang w:val="en-US"/>
        </w:rPr>
        <w:t>Fig. 4: Dispersion curves of various substances.</w:t>
      </w:r>
    </w:p>
    <w:p w:rsid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B13F16" w:rsidRP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b/>
          <w:bCs/>
          <w:szCs w:val="22"/>
          <w:lang w:val="en-US"/>
        </w:rPr>
      </w:pPr>
      <w:r w:rsidRPr="00B13F16">
        <w:rPr>
          <w:rFonts w:eastAsia="HelveticaNeue-Bold" w:cs="Arial"/>
          <w:b/>
          <w:bCs/>
          <w:szCs w:val="22"/>
          <w:lang w:val="en-US"/>
        </w:rPr>
        <w:t>Theory and evaluation</w:t>
      </w:r>
    </w:p>
    <w:p w:rsidR="00B13F16" w:rsidRP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b/>
          <w:bCs/>
          <w:szCs w:val="22"/>
          <w:lang w:val="en-US"/>
        </w:rPr>
      </w:pPr>
      <w:r w:rsidRPr="00B13F16">
        <w:rPr>
          <w:rFonts w:eastAsia="HelveticaNeue-Bold" w:cs="Arial"/>
          <w:b/>
          <w:bCs/>
          <w:szCs w:val="22"/>
          <w:lang w:val="en-US"/>
        </w:rPr>
        <w:t>A.) DISPERSION AND RESOLVING POWER OF THE PRISM</w:t>
      </w:r>
    </w:p>
    <w:p w:rsidR="00B13F16" w:rsidRDefault="00B13F16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22"/>
          <w:lang w:val="en-US"/>
        </w:rPr>
      </w:pPr>
      <w:r w:rsidRPr="00B13F16">
        <w:rPr>
          <w:rFonts w:eastAsia="HelveticaNeue-Bold" w:cs="Arial"/>
          <w:szCs w:val="22"/>
          <w:lang w:val="en-US"/>
        </w:rPr>
        <w:t>The refractive index of a medium is linked to the relative permittivity</w:t>
      </w:r>
      <w:r>
        <w:rPr>
          <w:rFonts w:eastAsia="HelveticaNeue-Bold" w:cs="Arial"/>
          <w:szCs w:val="22"/>
          <w:lang w:val="en-US"/>
        </w:rPr>
        <w:t xml:space="preserve"> </w:t>
      </w:r>
      <w:r w:rsidRPr="00B13F16">
        <w:rPr>
          <w:rFonts w:eastAsia="HelveticaNeue-Bold" w:cs="Arial"/>
          <w:position w:val="-10"/>
          <w:szCs w:val="22"/>
          <w:lang w:val="en-US"/>
        </w:rPr>
        <w:object w:dxaOrig="260" w:dyaOrig="340">
          <v:shape id="_x0000_i1106" type="#_x0000_t75" style="width:12.75pt;height:17.25pt" o:ole="">
            <v:imagedata r:id="rId17" o:title=""/>
          </v:shape>
          <o:OLEObject Type="Embed" ProgID="Equation.3" ShapeID="_x0000_i1106" DrawAspect="Content" ObjectID="_1435567138" r:id="rId18"/>
        </w:object>
      </w:r>
      <w:r w:rsidRPr="00B13F16">
        <w:rPr>
          <w:rFonts w:eastAsia="HelveticaNeue-Bold" w:cs="Arial"/>
          <w:szCs w:val="22"/>
          <w:lang w:val="en-US"/>
        </w:rPr>
        <w:t xml:space="preserve"> by the Maxwell rel</w:t>
      </w:r>
      <w:r w:rsidRPr="00B13F16">
        <w:rPr>
          <w:rFonts w:eastAsia="HelveticaNeue-Bold" w:cs="Arial"/>
          <w:szCs w:val="22"/>
          <w:lang w:val="en-US"/>
        </w:rPr>
        <w:t>a</w:t>
      </w:r>
      <w:r w:rsidRPr="00B13F16">
        <w:rPr>
          <w:rFonts w:eastAsia="HelveticaNeue-Bold" w:cs="Arial"/>
          <w:szCs w:val="22"/>
          <w:lang w:val="en-US"/>
        </w:rPr>
        <w:t>tionship</w:t>
      </w:r>
    </w:p>
    <w:p w:rsidR="0047199D" w:rsidRDefault="0047199D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22"/>
          <w:lang w:val="en-US"/>
        </w:rPr>
      </w:pPr>
    </w:p>
    <w:p w:rsidR="0047199D" w:rsidRDefault="0047199D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22"/>
          <w:lang w:val="en-US"/>
        </w:rPr>
      </w:pP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 w:rsidRPr="0047199D">
        <w:rPr>
          <w:rFonts w:eastAsia="HelveticaNeue-Bold" w:cs="Arial"/>
          <w:position w:val="-12"/>
          <w:szCs w:val="22"/>
          <w:lang w:val="en-US"/>
        </w:rPr>
        <w:object w:dxaOrig="1100" w:dyaOrig="400">
          <v:shape id="_x0000_i1112" type="#_x0000_t75" style="width:54.75pt;height:20.25pt" o:ole="">
            <v:imagedata r:id="rId19" o:title=""/>
          </v:shape>
          <o:OLEObject Type="Embed" ProgID="Equation.3" ShapeID="_x0000_i1112" DrawAspect="Content" ObjectID="_1435567139" r:id="rId20"/>
        </w:object>
      </w:r>
      <w:r>
        <w:rPr>
          <w:rFonts w:eastAsia="HelveticaNeue-Bold" w:cs="Arial"/>
          <w:szCs w:val="22"/>
          <w:lang w:val="en-US"/>
        </w:rPr>
        <w:t xml:space="preserve"> </w:t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</w:r>
      <w:r>
        <w:rPr>
          <w:rFonts w:eastAsia="HelveticaNeue-Bold" w:cs="Arial"/>
          <w:szCs w:val="22"/>
          <w:lang w:val="en-US"/>
        </w:rPr>
        <w:tab/>
        <w:t>(1)</w:t>
      </w:r>
    </w:p>
    <w:p w:rsidR="0047199D" w:rsidRDefault="0047199D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22"/>
          <w:lang w:val="en-US"/>
        </w:rPr>
      </w:pPr>
    </w:p>
    <w:p w:rsidR="0047199D" w:rsidRDefault="0047199D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</w:rPr>
      </w:pPr>
      <w:proofErr w:type="spellStart"/>
      <w:r w:rsidRPr="0047199D">
        <w:rPr>
          <w:rFonts w:cs="Arial"/>
          <w:szCs w:val="18"/>
        </w:rPr>
        <w:t>For</w:t>
      </w:r>
      <w:proofErr w:type="spellEnd"/>
      <w:r w:rsidRPr="0047199D">
        <w:rPr>
          <w:rFonts w:cs="Arial"/>
          <w:szCs w:val="18"/>
        </w:rPr>
        <w:t xml:space="preserve"> </w:t>
      </w:r>
      <w:proofErr w:type="spellStart"/>
      <w:proofErr w:type="gramStart"/>
      <w:r w:rsidRPr="0047199D">
        <w:rPr>
          <w:rFonts w:cs="Arial"/>
          <w:szCs w:val="18"/>
        </w:rPr>
        <w:t>most</w:t>
      </w:r>
      <w:proofErr w:type="spellEnd"/>
      <w:proofErr w:type="gramEnd"/>
      <w:r w:rsidRPr="0047199D">
        <w:rPr>
          <w:rFonts w:cs="Arial"/>
          <w:szCs w:val="18"/>
        </w:rPr>
        <w:t xml:space="preserve"> </w:t>
      </w:r>
      <w:proofErr w:type="spellStart"/>
      <w:r w:rsidRPr="0047199D">
        <w:rPr>
          <w:rFonts w:cs="Arial"/>
          <w:szCs w:val="18"/>
        </w:rPr>
        <w:t>substances</w:t>
      </w:r>
      <w:proofErr w:type="spellEnd"/>
      <w:r w:rsidRPr="0047199D">
        <w:rPr>
          <w:rFonts w:cs="Arial"/>
          <w:szCs w:val="18"/>
        </w:rPr>
        <w:t xml:space="preserve"> </w:t>
      </w:r>
      <w:proofErr w:type="spellStart"/>
      <w:r w:rsidRPr="0047199D">
        <w:rPr>
          <w:rFonts w:cs="Arial"/>
          <w:szCs w:val="18"/>
        </w:rPr>
        <w:t>the</w:t>
      </w:r>
      <w:proofErr w:type="spellEnd"/>
      <w:r w:rsidRPr="0047199D">
        <w:rPr>
          <w:rFonts w:cs="Arial"/>
          <w:szCs w:val="18"/>
        </w:rPr>
        <w:t xml:space="preserve"> </w:t>
      </w:r>
      <w:proofErr w:type="spellStart"/>
      <w:r w:rsidRPr="0047199D">
        <w:rPr>
          <w:rFonts w:cs="Arial"/>
          <w:szCs w:val="18"/>
        </w:rPr>
        <w:t>permeability</w:t>
      </w:r>
      <w:proofErr w:type="spellEnd"/>
    </w:p>
    <w:p w:rsidR="0047199D" w:rsidRDefault="0047199D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</w:rPr>
      </w:pPr>
    </w:p>
    <w:p w:rsidR="0047199D" w:rsidRDefault="0047199D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</w:rPr>
      </w:pP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 w:rsidRPr="0047199D">
        <w:rPr>
          <w:rFonts w:cs="Arial"/>
          <w:position w:val="-10"/>
          <w:szCs w:val="18"/>
        </w:rPr>
        <w:object w:dxaOrig="660" w:dyaOrig="340">
          <v:shape id="_x0000_i1115" type="#_x0000_t75" style="width:33pt;height:17.25pt" o:ole="">
            <v:imagedata r:id="rId21" o:title=""/>
          </v:shape>
          <o:OLEObject Type="Embed" ProgID="Equation.3" ShapeID="_x0000_i1115" DrawAspect="Content" ObjectID="_1435567140" r:id="rId22"/>
        </w:object>
      </w:r>
      <w:r>
        <w:rPr>
          <w:rFonts w:cs="Arial"/>
          <w:szCs w:val="18"/>
        </w:rPr>
        <w:t>.</w:t>
      </w:r>
    </w:p>
    <w:p w:rsidR="0047199D" w:rsidRDefault="0047199D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 w:val="28"/>
          <w:szCs w:val="22"/>
          <w:lang w:val="en-US"/>
        </w:rPr>
      </w:pPr>
      <w:r>
        <w:rPr>
          <w:rFonts w:eastAsia="HelveticaNeue-Bold" w:cs="Arial"/>
          <w:noProof/>
          <w:sz w:val="28"/>
          <w:szCs w:val="22"/>
        </w:rPr>
        <w:drawing>
          <wp:inline distT="0" distB="0" distL="0" distR="0">
            <wp:extent cx="3657440" cy="2552700"/>
            <wp:effectExtent l="19050" t="0" r="160" b="0"/>
            <wp:docPr id="92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4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9D" w:rsidRDefault="0047199D" w:rsidP="00B13F1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47199D">
        <w:rPr>
          <w:rFonts w:cs="Arial"/>
          <w:szCs w:val="18"/>
          <w:lang w:val="en-US"/>
        </w:rPr>
        <w:t xml:space="preserve">Fig. 5: Refraction by the prism when the </w:t>
      </w:r>
      <w:proofErr w:type="spellStart"/>
      <w:r w:rsidRPr="0047199D">
        <w:rPr>
          <w:rFonts w:cs="Arial"/>
          <w:szCs w:val="18"/>
          <w:lang w:val="en-US"/>
        </w:rPr>
        <w:t>path</w:t>
      </w:r>
      <w:proofErr w:type="spellEnd"/>
      <w:r w:rsidRPr="0047199D">
        <w:rPr>
          <w:rFonts w:cs="Arial"/>
          <w:szCs w:val="18"/>
          <w:lang w:val="en-US"/>
        </w:rPr>
        <w:t xml:space="preserve"> of a ray is symmetrical.</w:t>
      </w:r>
    </w:p>
    <w:p w:rsidR="0047199D" w:rsidRDefault="0047199D" w:rsidP="0047199D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47199D">
        <w:rPr>
          <w:rFonts w:cs="Arial"/>
          <w:szCs w:val="22"/>
          <w:lang w:val="en-US"/>
        </w:rPr>
        <w:lastRenderedPageBreak/>
        <w:t xml:space="preserve">According to </w:t>
      </w:r>
      <w:proofErr w:type="spellStart"/>
      <w:r w:rsidRPr="0047199D">
        <w:rPr>
          <w:rFonts w:cs="Arial"/>
          <w:szCs w:val="22"/>
          <w:lang w:val="en-US"/>
        </w:rPr>
        <w:t>Clausius</w:t>
      </w:r>
      <w:proofErr w:type="spellEnd"/>
      <w:r w:rsidRPr="0047199D">
        <w:rPr>
          <w:rFonts w:cs="Arial"/>
          <w:szCs w:val="22"/>
          <w:lang w:val="en-US"/>
        </w:rPr>
        <w:t xml:space="preserve"> and </w:t>
      </w:r>
      <w:proofErr w:type="spellStart"/>
      <w:r w:rsidRPr="0047199D">
        <w:rPr>
          <w:rFonts w:cs="Arial"/>
          <w:szCs w:val="22"/>
          <w:lang w:val="en-US"/>
        </w:rPr>
        <w:t>Mossotti</w:t>
      </w:r>
      <w:proofErr w:type="spellEnd"/>
      <w:r w:rsidRPr="0047199D">
        <w:rPr>
          <w:rFonts w:cs="Arial"/>
          <w:szCs w:val="22"/>
          <w:lang w:val="en-US"/>
        </w:rPr>
        <w:t>, the following relationship</w:t>
      </w:r>
      <w:r>
        <w:rPr>
          <w:rFonts w:cs="Arial"/>
          <w:szCs w:val="22"/>
          <w:lang w:val="en-US"/>
        </w:rPr>
        <w:t xml:space="preserve"> </w:t>
      </w:r>
      <w:r w:rsidRPr="0047199D">
        <w:rPr>
          <w:rFonts w:cs="Arial"/>
          <w:szCs w:val="22"/>
          <w:lang w:val="en-US"/>
        </w:rPr>
        <w:t>exists between the relative permittivity and the molecular</w:t>
      </w:r>
      <w:r>
        <w:rPr>
          <w:rFonts w:cs="Arial"/>
          <w:szCs w:val="22"/>
          <w:lang w:val="en-US"/>
        </w:rPr>
        <w:t xml:space="preserve"> </w:t>
      </w:r>
      <w:proofErr w:type="spellStart"/>
      <w:r w:rsidRPr="0047199D">
        <w:rPr>
          <w:rFonts w:cs="Arial"/>
          <w:szCs w:val="22"/>
          <w:lang w:val="en-US"/>
        </w:rPr>
        <w:t>polarizability</w:t>
      </w:r>
      <w:proofErr w:type="spellEnd"/>
      <w:r w:rsidRPr="0047199D">
        <w:rPr>
          <w:rFonts w:cs="Arial"/>
          <w:szCs w:val="22"/>
          <w:lang w:val="en-US"/>
        </w:rPr>
        <w:t xml:space="preserve"> </w:t>
      </w:r>
      <w:r w:rsidRPr="0047199D">
        <w:rPr>
          <w:rFonts w:cs="Arial"/>
          <w:position w:val="-6"/>
          <w:szCs w:val="22"/>
          <w:lang w:val="en-US"/>
        </w:rPr>
        <w:object w:dxaOrig="240" w:dyaOrig="220">
          <v:shape id="_x0000_i1120" type="#_x0000_t75" style="width:12pt;height:11.25pt" o:ole="">
            <v:imagedata r:id="rId24" o:title=""/>
          </v:shape>
          <o:OLEObject Type="Embed" ProgID="Equation.3" ShapeID="_x0000_i1120" DrawAspect="Content" ObjectID="_1435567141" r:id="rId25"/>
        </w:object>
      </w:r>
      <w:r w:rsidRPr="0047199D">
        <w:rPr>
          <w:rFonts w:cs="Arial"/>
          <w:szCs w:val="22"/>
          <w:lang w:val="en-US"/>
        </w:rPr>
        <w:t xml:space="preserve"> of a medium:</w:t>
      </w:r>
    </w:p>
    <w:p w:rsidR="0047199D" w:rsidRDefault="0047199D" w:rsidP="0047199D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47199D" w:rsidRDefault="0047199D" w:rsidP="0047199D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 w:rsidRPr="0047199D">
        <w:rPr>
          <w:rFonts w:cs="Arial"/>
          <w:position w:val="-24"/>
          <w:szCs w:val="22"/>
          <w:lang w:val="en-US"/>
        </w:rPr>
        <w:object w:dxaOrig="1640" w:dyaOrig="639">
          <v:shape id="_x0000_i1127" type="#_x0000_t75" style="width:81.75pt;height:32.25pt" o:ole="">
            <v:imagedata r:id="rId26" o:title=""/>
          </v:shape>
          <o:OLEObject Type="Embed" ProgID="Equation.3" ShapeID="_x0000_i1127" DrawAspect="Content" ObjectID="_1435567142" r:id="rId27"/>
        </w:object>
      </w:r>
      <w:r>
        <w:rPr>
          <w:rFonts w:cs="Arial"/>
          <w:szCs w:val="22"/>
          <w:lang w:val="en-US"/>
        </w:rPr>
        <w:t xml:space="preserve"> </w:t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  <w:t>(2)</w:t>
      </w:r>
    </w:p>
    <w:p w:rsidR="0047199D" w:rsidRPr="0047199D" w:rsidRDefault="0047199D" w:rsidP="0047199D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22"/>
          <w:lang w:val="en-US"/>
        </w:rPr>
      </w:pPr>
    </w:p>
    <w:p w:rsidR="0047199D" w:rsidRDefault="0047199D" w:rsidP="0047199D">
      <w:pPr>
        <w:tabs>
          <w:tab w:val="clear" w:pos="425"/>
        </w:tabs>
        <w:autoSpaceDE w:val="0"/>
        <w:autoSpaceDN w:val="0"/>
        <w:adjustRightInd w:val="0"/>
        <w:jc w:val="both"/>
        <w:rPr>
          <w:rFonts w:ascii="HelveticaNeue-Roman" w:hAnsi="HelveticaNeue-Roman" w:cs="HelveticaNeue-Roman"/>
          <w:sz w:val="18"/>
          <w:szCs w:val="18"/>
          <w:lang w:val="en-US"/>
        </w:rPr>
      </w:pPr>
      <w:proofErr w:type="gramStart"/>
      <w:r w:rsidRPr="0047199D">
        <w:rPr>
          <w:rFonts w:cs="Arial"/>
          <w:szCs w:val="22"/>
          <w:lang w:val="en-US"/>
        </w:rPr>
        <w:t>where</w:t>
      </w:r>
      <w:proofErr w:type="gramEnd"/>
      <w:r w:rsidRPr="0047199D">
        <w:rPr>
          <w:rFonts w:cs="Arial"/>
          <w:szCs w:val="22"/>
          <w:lang w:val="en-US"/>
        </w:rPr>
        <w:t xml:space="preserve"> </w:t>
      </w:r>
      <w:r w:rsidRPr="0047199D">
        <w:rPr>
          <w:rFonts w:eastAsia="CoreTTI" w:cs="Arial"/>
          <w:i/>
          <w:szCs w:val="22"/>
          <w:lang w:val="en-US"/>
        </w:rPr>
        <w:t>N</w:t>
      </w:r>
      <w:r w:rsidRPr="0047199D">
        <w:rPr>
          <w:rFonts w:eastAsia="CoreTTI" w:cs="Arial"/>
          <w:szCs w:val="22"/>
          <w:lang w:val="en-US"/>
        </w:rPr>
        <w:t xml:space="preserve"> </w:t>
      </w:r>
      <w:r w:rsidRPr="0047199D">
        <w:rPr>
          <w:rFonts w:cs="Arial"/>
          <w:szCs w:val="22"/>
          <w:lang w:val="en-US"/>
        </w:rPr>
        <w:t xml:space="preserve">is the concentration of the </w:t>
      </w:r>
      <w:proofErr w:type="spellStart"/>
      <w:r w:rsidRPr="0047199D">
        <w:rPr>
          <w:rFonts w:cs="Arial"/>
          <w:szCs w:val="22"/>
          <w:lang w:val="en-US"/>
        </w:rPr>
        <w:t>polarizable</w:t>
      </w:r>
      <w:proofErr w:type="spellEnd"/>
      <w:r w:rsidRPr="0047199D">
        <w:rPr>
          <w:rFonts w:cs="Arial"/>
          <w:szCs w:val="22"/>
          <w:lang w:val="en-US"/>
        </w:rPr>
        <w:t xml:space="preserve"> molecules and</w:t>
      </w:r>
      <w:r>
        <w:rPr>
          <w:rFonts w:cs="Arial"/>
          <w:szCs w:val="22"/>
          <w:lang w:val="en-US"/>
        </w:rPr>
        <w:t xml:space="preserve"> </w:t>
      </w:r>
      <w:r w:rsidRPr="0047199D">
        <w:rPr>
          <w:rFonts w:cs="Arial"/>
          <w:position w:val="-12"/>
          <w:szCs w:val="22"/>
          <w:lang w:val="en-US"/>
        </w:rPr>
        <w:object w:dxaOrig="279" w:dyaOrig="360">
          <v:shape id="_x0000_i1132" type="#_x0000_t75" style="width:14.25pt;height:18pt" o:ole="">
            <v:imagedata r:id="rId28" o:title=""/>
          </v:shape>
          <o:OLEObject Type="Embed" ProgID="Equation.3" ShapeID="_x0000_i1132" DrawAspect="Content" ObjectID="_1435567143" r:id="rId29"/>
        </w:object>
      </w:r>
      <w:r w:rsidRPr="0047199D">
        <w:rPr>
          <w:rFonts w:cs="Arial"/>
          <w:szCs w:val="22"/>
          <w:lang w:val="en-US"/>
        </w:rPr>
        <w:t xml:space="preserve"> is the electric field co</w:t>
      </w:r>
      <w:r w:rsidRPr="0047199D">
        <w:rPr>
          <w:rFonts w:cs="Arial"/>
          <w:szCs w:val="22"/>
          <w:lang w:val="en-US"/>
        </w:rPr>
        <w:t>n</w:t>
      </w:r>
      <w:r w:rsidRPr="0047199D">
        <w:rPr>
          <w:rFonts w:cs="Arial"/>
          <w:szCs w:val="22"/>
          <w:lang w:val="en-US"/>
        </w:rPr>
        <w:t>stant</w:t>
      </w:r>
      <w:r w:rsidRPr="0047199D">
        <w:rPr>
          <w:rFonts w:ascii="HelveticaNeue-Roman" w:hAnsi="HelveticaNeue-Roman" w:cs="HelveticaNeue-Roman"/>
          <w:sz w:val="18"/>
          <w:szCs w:val="18"/>
          <w:lang w:val="en-US"/>
        </w:rPr>
        <w:t>.</w:t>
      </w:r>
    </w:p>
    <w:p w:rsidR="0047199D" w:rsidRDefault="0047199D" w:rsidP="0047199D">
      <w:pPr>
        <w:tabs>
          <w:tab w:val="clear" w:pos="425"/>
        </w:tabs>
        <w:autoSpaceDE w:val="0"/>
        <w:autoSpaceDN w:val="0"/>
        <w:adjustRightInd w:val="0"/>
        <w:jc w:val="both"/>
        <w:rPr>
          <w:rFonts w:ascii="HelveticaNeue-Roman" w:hAnsi="HelveticaNeue-Roman" w:cs="HelveticaNeue-Roman"/>
          <w:sz w:val="18"/>
          <w:szCs w:val="18"/>
          <w:lang w:val="en-US"/>
        </w:rPr>
      </w:pPr>
    </w:p>
    <w:p w:rsidR="0047199D" w:rsidRDefault="0047199D" w:rsidP="0047199D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47199D">
        <w:rPr>
          <w:rFonts w:cs="Arial"/>
          <w:szCs w:val="22"/>
          <w:lang w:val="en-US"/>
        </w:rPr>
        <w:t xml:space="preserve">The </w:t>
      </w:r>
      <w:proofErr w:type="spellStart"/>
      <w:r w:rsidRPr="0047199D">
        <w:rPr>
          <w:rFonts w:cs="Arial"/>
          <w:szCs w:val="22"/>
          <w:lang w:val="en-US"/>
        </w:rPr>
        <w:t>polarizability</w:t>
      </w:r>
      <w:proofErr w:type="spellEnd"/>
      <w:r w:rsidRPr="0047199D">
        <w:rPr>
          <w:rFonts w:cs="Arial"/>
          <w:szCs w:val="22"/>
          <w:lang w:val="en-US"/>
        </w:rPr>
        <w:t xml:space="preserve"> depends on the frequency </w:t>
      </w:r>
      <w:r w:rsidRPr="0047199D">
        <w:rPr>
          <w:rFonts w:cs="Arial"/>
          <w:position w:val="-6"/>
          <w:szCs w:val="22"/>
          <w:lang w:val="en-US"/>
        </w:rPr>
        <w:object w:dxaOrig="1160" w:dyaOrig="279">
          <v:shape id="_x0000_i1135" type="#_x0000_t75" style="width:57.75pt;height:14.25pt" o:ole="">
            <v:imagedata r:id="rId30" o:title=""/>
          </v:shape>
          <o:OLEObject Type="Embed" ProgID="Equation.3" ShapeID="_x0000_i1135" DrawAspect="Content" ObjectID="_1435567144" r:id="rId31"/>
        </w:object>
      </w:r>
      <w:r w:rsidRPr="0047199D">
        <w:rPr>
          <w:rFonts w:cs="Arial"/>
          <w:szCs w:val="22"/>
          <w:lang w:val="en-US"/>
        </w:rPr>
        <w:t xml:space="preserve"> of the</w:t>
      </w:r>
      <w:r>
        <w:rPr>
          <w:rFonts w:cs="Arial"/>
          <w:szCs w:val="22"/>
          <w:lang w:val="en-US"/>
        </w:rPr>
        <w:t xml:space="preserve"> </w:t>
      </w:r>
      <w:r w:rsidRPr="0047199D">
        <w:rPr>
          <w:rFonts w:cs="Arial"/>
          <w:szCs w:val="22"/>
          <w:lang w:val="en-US"/>
        </w:rPr>
        <w:t>incident light. The following is approx</w:t>
      </w:r>
      <w:r w:rsidRPr="0047199D">
        <w:rPr>
          <w:rFonts w:cs="Arial"/>
          <w:szCs w:val="22"/>
          <w:lang w:val="en-US"/>
        </w:rPr>
        <w:t>i</w:t>
      </w:r>
      <w:r w:rsidRPr="0047199D">
        <w:rPr>
          <w:rFonts w:cs="Arial"/>
          <w:szCs w:val="22"/>
          <w:lang w:val="en-US"/>
        </w:rPr>
        <w:t>mately true, beyond the</w:t>
      </w:r>
      <w:r>
        <w:rPr>
          <w:rFonts w:cs="Arial"/>
          <w:szCs w:val="22"/>
          <w:lang w:val="en-US"/>
        </w:rPr>
        <w:t xml:space="preserve"> </w:t>
      </w:r>
      <w:r w:rsidRPr="0047199D">
        <w:rPr>
          <w:rFonts w:cs="Arial"/>
          <w:szCs w:val="22"/>
          <w:lang w:val="en-US"/>
        </w:rPr>
        <w:t xml:space="preserve">natural frequency </w:t>
      </w:r>
      <w:r w:rsidRPr="0047199D">
        <w:rPr>
          <w:rFonts w:cs="Arial"/>
          <w:position w:val="-12"/>
          <w:szCs w:val="22"/>
          <w:lang w:val="en-US"/>
        </w:rPr>
        <w:object w:dxaOrig="1340" w:dyaOrig="360">
          <v:shape id="_x0000_i1139" type="#_x0000_t75" style="width:66.75pt;height:18pt" o:ole="">
            <v:imagedata r:id="rId32" o:title=""/>
          </v:shape>
          <o:OLEObject Type="Embed" ProgID="Equation.3" ShapeID="_x0000_i1139" DrawAspect="Content" ObjectID="_1435567145" r:id="rId33"/>
        </w:object>
      </w:r>
      <w:r w:rsidRPr="0047199D">
        <w:rPr>
          <w:rFonts w:cs="Arial"/>
          <w:szCs w:val="22"/>
          <w:lang w:val="en-US"/>
        </w:rPr>
        <w:t xml:space="preserve"> of an atom or molecule:</w:t>
      </w:r>
    </w:p>
    <w:p w:rsidR="0047199D" w:rsidRDefault="0047199D" w:rsidP="0047199D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47199D" w:rsidRDefault="0047199D" w:rsidP="00DA0680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 w:rsidRPr="0047199D">
        <w:rPr>
          <w:rFonts w:cs="Arial"/>
          <w:position w:val="-24"/>
          <w:szCs w:val="22"/>
          <w:lang w:val="en-US"/>
        </w:rPr>
        <w:object w:dxaOrig="760" w:dyaOrig="660">
          <v:shape id="_x0000_i1144" type="#_x0000_t75" style="width:38.25pt;height:33pt" o:ole="">
            <v:imagedata r:id="rId34" o:title=""/>
          </v:shape>
          <o:OLEObject Type="Embed" ProgID="Equation.3" ShapeID="_x0000_i1144" DrawAspect="Content" ObjectID="_1435567146" r:id="rId35"/>
        </w:object>
      </w:r>
      <w:r w:rsidR="00DA0680">
        <w:rPr>
          <w:rFonts w:cs="Arial"/>
          <w:szCs w:val="22"/>
          <w:lang w:val="en-US"/>
        </w:rPr>
        <w:t xml:space="preserve"> ∙ </w:t>
      </w:r>
      <w:r w:rsidR="00DA0680" w:rsidRPr="00DA0680">
        <w:rPr>
          <w:rFonts w:cs="Arial"/>
          <w:position w:val="-30"/>
          <w:szCs w:val="22"/>
          <w:lang w:val="en-US"/>
        </w:rPr>
        <w:object w:dxaOrig="920" w:dyaOrig="680">
          <v:shape id="_x0000_i1149" type="#_x0000_t75" style="width:45.75pt;height:33.75pt" o:ole="">
            <v:imagedata r:id="rId36" o:title=""/>
          </v:shape>
          <o:OLEObject Type="Embed" ProgID="Equation.3" ShapeID="_x0000_i1149" DrawAspect="Content" ObjectID="_1435567147" r:id="rId37"/>
        </w:object>
      </w:r>
      <w:r w:rsidR="00DA0680">
        <w:rPr>
          <w:rFonts w:cs="Arial"/>
          <w:szCs w:val="22"/>
          <w:lang w:val="en-US"/>
        </w:rPr>
        <w:t xml:space="preserve"> </w:t>
      </w:r>
      <w:r w:rsidR="00DA0680">
        <w:rPr>
          <w:rFonts w:cs="Arial"/>
          <w:szCs w:val="22"/>
          <w:lang w:val="en-US"/>
        </w:rPr>
        <w:tab/>
      </w:r>
      <w:r w:rsidR="00DA0680">
        <w:rPr>
          <w:rFonts w:cs="Arial"/>
          <w:szCs w:val="22"/>
          <w:lang w:val="en-US"/>
        </w:rPr>
        <w:tab/>
      </w:r>
      <w:r w:rsidR="00DA0680">
        <w:rPr>
          <w:rFonts w:cs="Arial"/>
          <w:szCs w:val="22"/>
          <w:lang w:val="en-US"/>
        </w:rPr>
        <w:tab/>
      </w:r>
      <w:r w:rsidR="00DA0680">
        <w:rPr>
          <w:rFonts w:cs="Arial"/>
          <w:szCs w:val="22"/>
          <w:lang w:val="en-US"/>
        </w:rPr>
        <w:tab/>
      </w:r>
      <w:r w:rsidR="00DA0680">
        <w:rPr>
          <w:rFonts w:cs="Arial"/>
          <w:szCs w:val="22"/>
          <w:lang w:val="en-US"/>
        </w:rPr>
        <w:tab/>
      </w:r>
      <w:r w:rsidR="00DA0680">
        <w:rPr>
          <w:rFonts w:cs="Arial"/>
          <w:szCs w:val="22"/>
          <w:lang w:val="en-US"/>
        </w:rPr>
        <w:tab/>
      </w:r>
      <w:r w:rsidR="00DA0680">
        <w:rPr>
          <w:rFonts w:cs="Arial"/>
          <w:szCs w:val="22"/>
          <w:lang w:val="en-US"/>
        </w:rPr>
        <w:tab/>
      </w:r>
      <w:r w:rsidR="00DA0680">
        <w:rPr>
          <w:rFonts w:cs="Arial"/>
          <w:szCs w:val="22"/>
          <w:lang w:val="en-US"/>
        </w:rPr>
        <w:tab/>
      </w:r>
      <w:r w:rsidR="00DA0680">
        <w:rPr>
          <w:rFonts w:cs="Arial"/>
          <w:szCs w:val="22"/>
          <w:lang w:val="en-US"/>
        </w:rPr>
        <w:tab/>
      </w:r>
      <w:r w:rsidR="00DA0680">
        <w:rPr>
          <w:rFonts w:cs="Arial"/>
          <w:szCs w:val="22"/>
          <w:lang w:val="en-US"/>
        </w:rPr>
        <w:tab/>
      </w:r>
      <w:r w:rsidR="00DA0680">
        <w:rPr>
          <w:rFonts w:cs="Arial"/>
          <w:szCs w:val="22"/>
          <w:lang w:val="en-US"/>
        </w:rPr>
        <w:tab/>
      </w:r>
      <w:r w:rsidR="00DA0680">
        <w:rPr>
          <w:rFonts w:cs="Arial"/>
          <w:szCs w:val="22"/>
          <w:lang w:val="en-US"/>
        </w:rPr>
        <w:tab/>
      </w:r>
      <w:r w:rsidR="00DA0680">
        <w:rPr>
          <w:rFonts w:cs="Arial"/>
          <w:szCs w:val="22"/>
          <w:lang w:val="en-US"/>
        </w:rPr>
        <w:tab/>
        <w:t>(3)</w:t>
      </w:r>
    </w:p>
    <w:p w:rsidR="00DA0680" w:rsidRDefault="00DA0680" w:rsidP="00DA0680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22"/>
          <w:lang w:val="en-US"/>
        </w:rPr>
      </w:pPr>
    </w:p>
    <w:p w:rsidR="00DA0680" w:rsidRPr="00DA0680" w:rsidRDefault="00DA0680" w:rsidP="00DA0680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proofErr w:type="gramStart"/>
      <w:r w:rsidRPr="00DA0680">
        <w:rPr>
          <w:rFonts w:cs="Arial"/>
          <w:szCs w:val="18"/>
          <w:lang w:val="en-US"/>
        </w:rPr>
        <w:t>where</w:t>
      </w:r>
      <w:proofErr w:type="gramEnd"/>
      <w:r w:rsidRPr="00DA0680">
        <w:rPr>
          <w:rFonts w:cs="Arial"/>
          <w:szCs w:val="18"/>
          <w:lang w:val="en-US"/>
        </w:rPr>
        <w:t xml:space="preserve"> </w:t>
      </w:r>
      <w:r w:rsidRPr="00DA0680">
        <w:rPr>
          <w:rFonts w:eastAsia="CoreTTI" w:cs="Arial"/>
          <w:i/>
          <w:szCs w:val="18"/>
          <w:lang w:val="en-US"/>
        </w:rPr>
        <w:t>e</w:t>
      </w:r>
      <w:r w:rsidRPr="00DA0680">
        <w:rPr>
          <w:rFonts w:eastAsia="CoreTTI" w:cs="Arial"/>
          <w:szCs w:val="18"/>
          <w:lang w:val="en-US"/>
        </w:rPr>
        <w:t xml:space="preserve"> </w:t>
      </w:r>
      <w:r w:rsidRPr="00DA0680">
        <w:rPr>
          <w:rFonts w:cs="Arial"/>
          <w:szCs w:val="18"/>
          <w:lang w:val="en-US"/>
        </w:rPr>
        <w:t xml:space="preserve">is the elementary charge and </w:t>
      </w:r>
      <w:r w:rsidRPr="00DA0680">
        <w:rPr>
          <w:rFonts w:eastAsia="CoreTTI" w:cs="Arial"/>
          <w:i/>
          <w:szCs w:val="18"/>
          <w:lang w:val="en-US"/>
        </w:rPr>
        <w:t>m</w:t>
      </w:r>
      <w:r w:rsidRPr="00DA0680">
        <w:rPr>
          <w:rFonts w:eastAsia="CoreTTI" w:cs="Arial"/>
          <w:szCs w:val="18"/>
          <w:lang w:val="en-US"/>
        </w:rPr>
        <w:t xml:space="preserve"> </w:t>
      </w:r>
      <w:r w:rsidRPr="00DA0680">
        <w:rPr>
          <w:rFonts w:cs="Arial"/>
          <w:szCs w:val="18"/>
          <w:lang w:val="en-US"/>
        </w:rPr>
        <w:t>is the mass of an electron.</w:t>
      </w:r>
    </w:p>
    <w:p w:rsidR="00DA0680" w:rsidRDefault="00DA0680" w:rsidP="00DA0680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18"/>
          <w:lang w:val="en-US"/>
        </w:rPr>
      </w:pPr>
      <w:r w:rsidRPr="00DA0680">
        <w:rPr>
          <w:rFonts w:cs="Arial"/>
          <w:szCs w:val="18"/>
          <w:lang w:val="en-US"/>
        </w:rPr>
        <w:t>When (1) and (3) are substituted in (2) we obtain</w:t>
      </w:r>
    </w:p>
    <w:p w:rsidR="00DA0680" w:rsidRDefault="00DA0680" w:rsidP="00DA0680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18"/>
          <w:lang w:val="en-US"/>
        </w:rPr>
      </w:pPr>
    </w:p>
    <w:p w:rsidR="00DA0680" w:rsidRDefault="00DA0680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22"/>
          <w:lang w:val="en-US"/>
        </w:rPr>
      </w:pPr>
      <w:r>
        <w:rPr>
          <w:rFonts w:cs="Arial"/>
          <w:sz w:val="28"/>
          <w:szCs w:val="22"/>
          <w:lang w:val="en-US"/>
        </w:rPr>
        <w:tab/>
      </w:r>
      <w:r>
        <w:rPr>
          <w:rFonts w:cs="Arial"/>
          <w:sz w:val="28"/>
          <w:szCs w:val="22"/>
          <w:lang w:val="en-US"/>
        </w:rPr>
        <w:tab/>
      </w:r>
      <w:r>
        <w:rPr>
          <w:rFonts w:cs="Arial"/>
          <w:sz w:val="28"/>
          <w:szCs w:val="22"/>
          <w:lang w:val="en-US"/>
        </w:rPr>
        <w:tab/>
      </w:r>
      <w:r w:rsidRPr="00DA0680">
        <w:rPr>
          <w:rFonts w:cs="Arial"/>
          <w:position w:val="-30"/>
          <w:sz w:val="28"/>
          <w:szCs w:val="22"/>
          <w:lang w:val="en-US"/>
        </w:rPr>
        <w:object w:dxaOrig="2620" w:dyaOrig="720">
          <v:shape id="_x0000_i1162" type="#_x0000_t75" style="width:131.25pt;height:36pt" o:ole="">
            <v:imagedata r:id="rId38" o:title=""/>
          </v:shape>
          <o:OLEObject Type="Embed" ProgID="Equation.3" ShapeID="_x0000_i1162" DrawAspect="Content" ObjectID="_1435567148" r:id="rId39"/>
        </w:object>
      </w:r>
      <w:r>
        <w:rPr>
          <w:rFonts w:cs="Arial"/>
          <w:sz w:val="28"/>
          <w:szCs w:val="22"/>
          <w:lang w:val="en-US"/>
        </w:rPr>
        <w:t xml:space="preserve"> </w:t>
      </w:r>
      <w:r>
        <w:rPr>
          <w:rFonts w:cs="Arial"/>
          <w:sz w:val="28"/>
          <w:szCs w:val="22"/>
          <w:lang w:val="en-US"/>
        </w:rPr>
        <w:tab/>
      </w:r>
      <w:r>
        <w:rPr>
          <w:rFonts w:cs="Arial"/>
          <w:sz w:val="28"/>
          <w:szCs w:val="22"/>
          <w:lang w:val="en-US"/>
        </w:rPr>
        <w:tab/>
      </w:r>
      <w:r>
        <w:rPr>
          <w:rFonts w:cs="Arial"/>
          <w:sz w:val="28"/>
          <w:szCs w:val="22"/>
          <w:lang w:val="en-US"/>
        </w:rPr>
        <w:tab/>
      </w:r>
      <w:r>
        <w:rPr>
          <w:rFonts w:cs="Arial"/>
          <w:sz w:val="28"/>
          <w:szCs w:val="22"/>
          <w:lang w:val="en-US"/>
        </w:rPr>
        <w:tab/>
      </w:r>
      <w:r>
        <w:rPr>
          <w:rFonts w:cs="Arial"/>
          <w:sz w:val="28"/>
          <w:szCs w:val="22"/>
          <w:lang w:val="en-US"/>
        </w:rPr>
        <w:tab/>
      </w:r>
      <w:r>
        <w:rPr>
          <w:rFonts w:cs="Arial"/>
          <w:sz w:val="28"/>
          <w:szCs w:val="22"/>
          <w:lang w:val="en-US"/>
        </w:rPr>
        <w:tab/>
      </w:r>
      <w:r>
        <w:rPr>
          <w:rFonts w:cs="Arial"/>
          <w:sz w:val="28"/>
          <w:szCs w:val="22"/>
          <w:lang w:val="en-US"/>
        </w:rPr>
        <w:tab/>
      </w:r>
      <w:r>
        <w:rPr>
          <w:rFonts w:cs="Arial"/>
          <w:sz w:val="28"/>
          <w:szCs w:val="22"/>
          <w:lang w:val="en-US"/>
        </w:rPr>
        <w:tab/>
      </w:r>
      <w:r>
        <w:rPr>
          <w:rFonts w:cs="Arial"/>
          <w:sz w:val="28"/>
          <w:szCs w:val="22"/>
          <w:lang w:val="en-US"/>
        </w:rPr>
        <w:tab/>
      </w:r>
      <w:r>
        <w:rPr>
          <w:rFonts w:cs="Arial"/>
          <w:sz w:val="28"/>
          <w:szCs w:val="22"/>
          <w:lang w:val="en-US"/>
        </w:rPr>
        <w:tab/>
      </w:r>
      <w:r>
        <w:rPr>
          <w:rFonts w:cs="Arial"/>
          <w:sz w:val="28"/>
          <w:szCs w:val="22"/>
          <w:lang w:val="en-US"/>
        </w:rPr>
        <w:tab/>
      </w:r>
      <w:r w:rsidRPr="00DA0680">
        <w:rPr>
          <w:rFonts w:cs="Arial"/>
          <w:szCs w:val="22"/>
          <w:lang w:val="en-US"/>
        </w:rPr>
        <w:t>(4)</w:t>
      </w:r>
    </w:p>
    <w:p w:rsidR="00DA0680" w:rsidRDefault="00DA0680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22"/>
          <w:lang w:val="en-US"/>
        </w:rPr>
      </w:pPr>
    </w:p>
    <w:p w:rsidR="00DA0680" w:rsidRDefault="00DA0680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 w:val="28"/>
          <w:szCs w:val="22"/>
          <w:lang w:val="en-US"/>
        </w:rPr>
      </w:pPr>
      <w:r>
        <w:rPr>
          <w:rFonts w:cs="Arial"/>
          <w:noProof/>
          <w:sz w:val="28"/>
          <w:szCs w:val="22"/>
        </w:rPr>
        <w:drawing>
          <wp:inline distT="0" distB="0" distL="0" distR="0">
            <wp:extent cx="4020741" cy="2924175"/>
            <wp:effectExtent l="19050" t="0" r="0" b="0"/>
            <wp:docPr id="135" name="Bild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741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80" w:rsidRDefault="00DA0680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ascii="HelveticaNeue-Roman" w:hAnsi="HelveticaNeue-Roman" w:cs="HelveticaNeue-Roman"/>
          <w:sz w:val="18"/>
          <w:szCs w:val="18"/>
          <w:lang w:val="en-US"/>
        </w:rPr>
      </w:pPr>
      <w:r w:rsidRPr="00DA0680">
        <w:rPr>
          <w:rFonts w:cs="Arial"/>
          <w:szCs w:val="18"/>
          <w:lang w:val="en-US"/>
        </w:rPr>
        <w:t>Fig. 6: Measurement of the angle of minimum deviation</w:t>
      </w:r>
      <w:r w:rsidRPr="00DA0680">
        <w:rPr>
          <w:rFonts w:ascii="HelveticaNeue-Roman" w:hAnsi="HelveticaNeue-Roman" w:cs="HelveticaNeue-Roman"/>
          <w:sz w:val="18"/>
          <w:szCs w:val="18"/>
          <w:lang w:val="en-US"/>
        </w:rPr>
        <w:t>.</w:t>
      </w:r>
    </w:p>
    <w:p w:rsidR="00DA0680" w:rsidRDefault="00DA0680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ascii="HelveticaNeue-Roman" w:hAnsi="HelveticaNeue-Roman" w:cs="HelveticaNeue-Roman"/>
          <w:sz w:val="18"/>
          <w:szCs w:val="18"/>
          <w:lang w:val="en-US"/>
        </w:rPr>
      </w:pPr>
    </w:p>
    <w:p w:rsidR="00DA0680" w:rsidRPr="00DA0680" w:rsidRDefault="00DA0680" w:rsidP="00DA0680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DA0680">
        <w:rPr>
          <w:rFonts w:cs="Arial"/>
          <w:szCs w:val="18"/>
          <w:lang w:val="en-US"/>
        </w:rPr>
        <w:t>Although equation (4) only takes one natural frequency into</w:t>
      </w:r>
      <w:r>
        <w:rPr>
          <w:rFonts w:cs="Arial"/>
          <w:szCs w:val="18"/>
          <w:lang w:val="en-US"/>
        </w:rPr>
        <w:t xml:space="preserve"> </w:t>
      </w:r>
      <w:r w:rsidRPr="00DA0680">
        <w:rPr>
          <w:rFonts w:cs="Arial"/>
          <w:szCs w:val="18"/>
          <w:lang w:val="en-US"/>
        </w:rPr>
        <w:t>account, this formula adequately describes the decrease in</w:t>
      </w:r>
      <w:r>
        <w:rPr>
          <w:rFonts w:cs="Arial"/>
          <w:szCs w:val="18"/>
          <w:lang w:val="en-US"/>
        </w:rPr>
        <w:t xml:space="preserve"> </w:t>
      </w:r>
      <w:r w:rsidRPr="00DA0680">
        <w:rPr>
          <w:rFonts w:cs="Arial"/>
          <w:szCs w:val="18"/>
          <w:lang w:val="en-US"/>
        </w:rPr>
        <w:t>the refractive index as the wavelength increases, outside the</w:t>
      </w:r>
      <w:r>
        <w:rPr>
          <w:rFonts w:cs="Arial"/>
          <w:szCs w:val="18"/>
          <w:lang w:val="en-US"/>
        </w:rPr>
        <w:t xml:space="preserve"> </w:t>
      </w:r>
      <w:r w:rsidRPr="00DA0680">
        <w:rPr>
          <w:rFonts w:cs="Arial"/>
          <w:szCs w:val="18"/>
          <w:lang w:val="en-US"/>
        </w:rPr>
        <w:t>range of natural freque</w:t>
      </w:r>
      <w:r w:rsidRPr="00DA0680">
        <w:rPr>
          <w:rFonts w:cs="Arial"/>
          <w:szCs w:val="18"/>
          <w:lang w:val="en-US"/>
        </w:rPr>
        <w:t>n</w:t>
      </w:r>
      <w:r w:rsidRPr="00DA0680">
        <w:rPr>
          <w:rFonts w:cs="Arial"/>
          <w:szCs w:val="18"/>
          <w:lang w:val="en-US"/>
        </w:rPr>
        <w:t>cies.</w:t>
      </w:r>
    </w:p>
    <w:p w:rsidR="00DA0680" w:rsidRDefault="00DA0680" w:rsidP="00DA0680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DA0680" w:rsidRDefault="00DA0680" w:rsidP="00DA0680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DA0680">
        <w:rPr>
          <w:rFonts w:cs="Arial"/>
          <w:szCs w:val="18"/>
          <w:lang w:val="en-US"/>
        </w:rPr>
        <w:t xml:space="preserve">The </w:t>
      </w:r>
      <w:proofErr w:type="gramStart"/>
      <w:r w:rsidRPr="00DA0680">
        <w:rPr>
          <w:rFonts w:cs="Arial"/>
          <w:szCs w:val="18"/>
          <w:lang w:val="en-US"/>
        </w:rPr>
        <w:t>wavelength of the spectral lines are</w:t>
      </w:r>
      <w:proofErr w:type="gramEnd"/>
      <w:r w:rsidRPr="00DA0680">
        <w:rPr>
          <w:rFonts w:cs="Arial"/>
          <w:szCs w:val="18"/>
          <w:lang w:val="en-US"/>
        </w:rPr>
        <w:t xml:space="preserve"> determined with a diffraction</w:t>
      </w:r>
      <w:r>
        <w:rPr>
          <w:rFonts w:cs="Arial"/>
          <w:szCs w:val="18"/>
          <w:lang w:val="en-US"/>
        </w:rPr>
        <w:t xml:space="preserve"> </w:t>
      </w:r>
      <w:r w:rsidRPr="00DA0680">
        <w:rPr>
          <w:rFonts w:cs="Arial"/>
          <w:szCs w:val="18"/>
          <w:lang w:val="en-US"/>
        </w:rPr>
        <w:t>grating which is placed in the path of the rays, instead</w:t>
      </w:r>
      <w:r>
        <w:rPr>
          <w:rFonts w:cs="Arial"/>
          <w:szCs w:val="18"/>
          <w:lang w:val="en-US"/>
        </w:rPr>
        <w:t xml:space="preserve"> </w:t>
      </w:r>
      <w:r w:rsidRPr="00DA0680">
        <w:rPr>
          <w:rFonts w:cs="Arial"/>
          <w:szCs w:val="18"/>
          <w:lang w:val="en-US"/>
        </w:rPr>
        <w:t xml:space="preserve">of the prism. For a </w:t>
      </w:r>
      <w:proofErr w:type="gramStart"/>
      <w:r w:rsidRPr="00DA0680">
        <w:rPr>
          <w:rFonts w:cs="Arial"/>
          <w:szCs w:val="18"/>
          <w:lang w:val="en-US"/>
        </w:rPr>
        <w:t xml:space="preserve">wavelength </w:t>
      </w:r>
      <w:proofErr w:type="gramEnd"/>
      <w:r w:rsidRPr="00DA0680">
        <w:rPr>
          <w:rFonts w:cs="Arial"/>
          <w:position w:val="-6"/>
          <w:szCs w:val="18"/>
          <w:lang w:val="en-US"/>
        </w:rPr>
        <w:object w:dxaOrig="220" w:dyaOrig="279">
          <v:shape id="_x0000_i1164" type="#_x0000_t75" style="width:11.25pt;height:14.25pt" o:ole="">
            <v:imagedata r:id="rId41" o:title=""/>
          </v:shape>
          <o:OLEObject Type="Embed" ProgID="Equation.3" ShapeID="_x0000_i1164" DrawAspect="Content" ObjectID="_1435567149" r:id="rId42"/>
        </w:object>
      </w:r>
      <w:r w:rsidRPr="00DA0680">
        <w:rPr>
          <w:rFonts w:cs="Arial"/>
          <w:szCs w:val="18"/>
          <w:lang w:val="en-US"/>
        </w:rPr>
        <w:t xml:space="preserve">, the grating constant </w:t>
      </w:r>
      <w:r w:rsidRPr="00DA0680">
        <w:rPr>
          <w:rFonts w:eastAsia="CoreTTI" w:cs="Arial"/>
          <w:i/>
          <w:szCs w:val="18"/>
          <w:lang w:val="en-US"/>
        </w:rPr>
        <w:t>G</w:t>
      </w:r>
      <w:r w:rsidRPr="00DA0680">
        <w:rPr>
          <w:rFonts w:eastAsia="CoreTTI" w:cs="Arial"/>
          <w:szCs w:val="18"/>
          <w:lang w:val="en-US"/>
        </w:rPr>
        <w:t xml:space="preserve"> </w:t>
      </w:r>
      <w:r w:rsidRPr="00DA0680">
        <w:rPr>
          <w:rFonts w:cs="Arial"/>
          <w:szCs w:val="18"/>
          <w:lang w:val="en-US"/>
        </w:rPr>
        <w:t>and</w:t>
      </w:r>
      <w:r>
        <w:rPr>
          <w:rFonts w:cs="Arial"/>
          <w:szCs w:val="18"/>
          <w:lang w:val="en-US"/>
        </w:rPr>
        <w:t xml:space="preserve"> </w:t>
      </w:r>
      <w:r w:rsidRPr="00DA0680">
        <w:rPr>
          <w:rFonts w:cs="Arial"/>
          <w:szCs w:val="18"/>
          <w:lang w:val="en-US"/>
        </w:rPr>
        <w:t xml:space="preserve">angle </w:t>
      </w:r>
      <w:r w:rsidRPr="00DA0680">
        <w:rPr>
          <w:rFonts w:cs="Arial"/>
          <w:position w:val="-10"/>
          <w:szCs w:val="18"/>
          <w:lang w:val="en-US"/>
        </w:rPr>
        <w:object w:dxaOrig="200" w:dyaOrig="320">
          <v:shape id="_x0000_i1166" type="#_x0000_t75" style="width:9.75pt;height:15.75pt" o:ole="">
            <v:imagedata r:id="rId43" o:title=""/>
          </v:shape>
          <o:OLEObject Type="Embed" ProgID="Equation.3" ShapeID="_x0000_i1166" DrawAspect="Content" ObjectID="_1435567150" r:id="rId44"/>
        </w:object>
      </w:r>
      <w:r w:rsidRPr="00DA0680">
        <w:rPr>
          <w:rFonts w:cs="Arial"/>
          <w:szCs w:val="18"/>
          <w:lang w:val="en-US"/>
        </w:rPr>
        <w:t xml:space="preserve"> at which the first order diffraction pattern appears, the</w:t>
      </w:r>
      <w:r>
        <w:rPr>
          <w:rFonts w:cs="Arial"/>
          <w:szCs w:val="18"/>
          <w:lang w:val="en-US"/>
        </w:rPr>
        <w:t xml:space="preserve"> </w:t>
      </w:r>
      <w:r w:rsidRPr="00DA0680">
        <w:rPr>
          <w:rFonts w:cs="Arial"/>
          <w:szCs w:val="18"/>
          <w:lang w:val="en-US"/>
        </w:rPr>
        <w:t>following applies:</w:t>
      </w:r>
    </w:p>
    <w:p w:rsidR="00DA0680" w:rsidRDefault="00DA0680" w:rsidP="00DA0680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DA0680" w:rsidRDefault="00DA0680" w:rsidP="00DA0680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 w:rsidRPr="00DA0680">
        <w:rPr>
          <w:rFonts w:cs="Arial"/>
          <w:position w:val="-10"/>
          <w:szCs w:val="18"/>
          <w:lang w:val="en-US"/>
        </w:rPr>
        <w:object w:dxaOrig="1219" w:dyaOrig="320">
          <v:shape id="_x0000_i1170" type="#_x0000_t75" style="width:60.75pt;height:15.75pt" o:ole="">
            <v:imagedata r:id="rId45" o:title=""/>
          </v:shape>
          <o:OLEObject Type="Embed" ProgID="Equation.3" ShapeID="_x0000_i1170" DrawAspect="Content" ObjectID="_1435567151" r:id="rId46"/>
        </w:object>
      </w:r>
    </w:p>
    <w:p w:rsidR="00DA0680" w:rsidRDefault="00DA0680" w:rsidP="00DA0680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DA0680" w:rsidRDefault="00DA0680" w:rsidP="00DA0680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DA0680">
        <w:rPr>
          <w:rFonts w:cs="Arial"/>
          <w:position w:val="-6"/>
          <w:szCs w:val="18"/>
          <w:lang w:val="en-US"/>
        </w:rPr>
        <w:object w:dxaOrig="220" w:dyaOrig="279">
          <v:shape id="_x0000_i1173" type="#_x0000_t75" style="width:11.25pt;height:14.25pt" o:ole="">
            <v:imagedata r:id="rId47" o:title=""/>
          </v:shape>
          <o:OLEObject Type="Embed" ProgID="Equation.3" ShapeID="_x0000_i1173" DrawAspect="Content" ObjectID="_1435567152" r:id="rId48"/>
        </w:object>
      </w:r>
      <w:r>
        <w:rPr>
          <w:rFonts w:cs="Arial"/>
          <w:szCs w:val="18"/>
          <w:lang w:val="en-US"/>
        </w:rPr>
        <w:t xml:space="preserve"> </w:t>
      </w:r>
      <w:proofErr w:type="gramStart"/>
      <w:r w:rsidRPr="00DA0680">
        <w:rPr>
          <w:rFonts w:cs="Arial"/>
          <w:szCs w:val="18"/>
          <w:lang w:val="en-US"/>
        </w:rPr>
        <w:t>is</w:t>
      </w:r>
      <w:proofErr w:type="gramEnd"/>
      <w:r w:rsidRPr="00DA0680">
        <w:rPr>
          <w:rFonts w:cs="Arial"/>
          <w:szCs w:val="18"/>
          <w:lang w:val="en-US"/>
        </w:rPr>
        <w:t xml:space="preserve"> determined from the average of several measurements:</w:t>
      </w:r>
    </w:p>
    <w:p w:rsidR="00DA0680" w:rsidRDefault="00DA0680" w:rsidP="00DA0680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DA0680" w:rsidRP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 w:rsidRPr="008940D7">
        <w:rPr>
          <w:rFonts w:cs="Arial"/>
          <w:position w:val="-12"/>
          <w:szCs w:val="22"/>
          <w:lang w:val="en-US"/>
        </w:rPr>
        <w:object w:dxaOrig="420" w:dyaOrig="360">
          <v:shape id="_x0000_i1188" type="#_x0000_t75" style="width:21pt;height:18pt" o:ole="">
            <v:imagedata r:id="rId49" o:title=""/>
          </v:shape>
          <o:OLEObject Type="Embed" ProgID="Equation.3" ShapeID="_x0000_i1188" DrawAspect="Content" ObjectID="_1435567153" r:id="rId50"/>
        </w:object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 w:rsidRPr="008940D7">
        <w:rPr>
          <w:rFonts w:cs="Arial"/>
          <w:szCs w:val="22"/>
          <w:lang w:val="en-US"/>
        </w:rPr>
        <w:t xml:space="preserve">= </w:t>
      </w:r>
      <w:r>
        <w:rPr>
          <w:rFonts w:cs="Arial"/>
          <w:szCs w:val="22"/>
          <w:lang w:val="en-US"/>
        </w:rPr>
        <w:tab/>
      </w:r>
      <w:r w:rsidRPr="008940D7">
        <w:rPr>
          <w:rFonts w:cs="Arial"/>
          <w:szCs w:val="22"/>
          <w:lang w:val="en-US"/>
        </w:rPr>
        <w:t>627.3 nm</w:t>
      </w:r>
    </w:p>
    <w:p w:rsidR="00DA0680" w:rsidRP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 w:rsidRPr="008940D7">
        <w:rPr>
          <w:rFonts w:cs="Arial"/>
          <w:position w:val="-14"/>
          <w:szCs w:val="22"/>
          <w:lang w:val="en-US"/>
        </w:rPr>
        <w:object w:dxaOrig="600" w:dyaOrig="380">
          <v:shape id="_x0000_i1191" type="#_x0000_t75" style="width:30pt;height:18.75pt" o:ole="">
            <v:imagedata r:id="rId51" o:title=""/>
          </v:shape>
          <o:OLEObject Type="Embed" ProgID="Equation.3" ShapeID="_x0000_i1191" DrawAspect="Content" ObjectID="_1435567154" r:id="rId52"/>
        </w:object>
      </w:r>
      <w:r>
        <w:rPr>
          <w:rFonts w:cs="Arial"/>
          <w:szCs w:val="22"/>
          <w:lang w:val="en-US"/>
        </w:rPr>
        <w:tab/>
      </w:r>
      <w:r w:rsidRPr="008940D7">
        <w:rPr>
          <w:rFonts w:cs="Arial"/>
          <w:szCs w:val="22"/>
          <w:lang w:val="en-US"/>
        </w:rPr>
        <w:t xml:space="preserve">= </w:t>
      </w:r>
      <w:r>
        <w:rPr>
          <w:rFonts w:cs="Arial"/>
          <w:szCs w:val="22"/>
          <w:lang w:val="en-US"/>
        </w:rPr>
        <w:tab/>
      </w:r>
      <w:r w:rsidRPr="008940D7">
        <w:rPr>
          <w:rFonts w:cs="Arial"/>
          <w:szCs w:val="22"/>
          <w:lang w:val="en-US"/>
        </w:rPr>
        <w:t>579.8 nm</w:t>
      </w:r>
    </w:p>
    <w:p w:rsidR="00DA0680" w:rsidRP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 w:rsidRPr="008940D7">
        <w:rPr>
          <w:rFonts w:cs="Arial"/>
          <w:position w:val="-14"/>
          <w:szCs w:val="22"/>
          <w:lang w:val="en-US"/>
        </w:rPr>
        <w:object w:dxaOrig="540" w:dyaOrig="380">
          <v:shape id="_x0000_i1195" type="#_x0000_t75" style="width:27pt;height:18.75pt" o:ole="">
            <v:imagedata r:id="rId53" o:title=""/>
          </v:shape>
          <o:OLEObject Type="Embed" ProgID="Equation.3" ShapeID="_x0000_i1195" DrawAspect="Content" ObjectID="_1435567155" r:id="rId54"/>
        </w:object>
      </w:r>
      <w:r>
        <w:rPr>
          <w:rFonts w:cs="Arial"/>
          <w:szCs w:val="22"/>
          <w:lang w:val="en-US"/>
        </w:rPr>
        <w:tab/>
      </w:r>
      <w:r w:rsidRPr="008940D7">
        <w:rPr>
          <w:rFonts w:cs="Arial"/>
          <w:szCs w:val="22"/>
          <w:lang w:val="en-US"/>
        </w:rPr>
        <w:t xml:space="preserve">= </w:t>
      </w:r>
      <w:r>
        <w:rPr>
          <w:rFonts w:cs="Arial"/>
          <w:szCs w:val="22"/>
          <w:lang w:val="en-US"/>
        </w:rPr>
        <w:tab/>
      </w:r>
      <w:r w:rsidRPr="008940D7">
        <w:rPr>
          <w:rFonts w:cs="Arial"/>
          <w:szCs w:val="22"/>
          <w:lang w:val="en-US"/>
        </w:rPr>
        <w:t>547.7 nm</w:t>
      </w:r>
    </w:p>
    <w:p w:rsidR="00DA0680" w:rsidRP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 w:rsidRPr="008940D7">
        <w:rPr>
          <w:rFonts w:cs="Arial"/>
          <w:position w:val="-14"/>
          <w:szCs w:val="22"/>
          <w:lang w:val="en-US"/>
        </w:rPr>
        <w:object w:dxaOrig="740" w:dyaOrig="380">
          <v:shape id="_x0000_i1217" type="#_x0000_t75" style="width:36.75pt;height:18.75pt" o:ole="">
            <v:imagedata r:id="rId55" o:title=""/>
          </v:shape>
          <o:OLEObject Type="Embed" ProgID="Equation.3" ShapeID="_x0000_i1217" DrawAspect="Content" ObjectID="_1435567156" r:id="rId56"/>
        </w:object>
      </w:r>
      <w:r>
        <w:rPr>
          <w:rFonts w:cs="Arial"/>
          <w:szCs w:val="22"/>
          <w:lang w:val="en-US"/>
        </w:rPr>
        <w:tab/>
      </w:r>
      <w:r w:rsidRPr="008940D7">
        <w:rPr>
          <w:rFonts w:cs="Arial"/>
          <w:szCs w:val="22"/>
          <w:lang w:val="en-US"/>
        </w:rPr>
        <w:t xml:space="preserve">= </w:t>
      </w:r>
      <w:r>
        <w:rPr>
          <w:rFonts w:cs="Arial"/>
          <w:szCs w:val="22"/>
          <w:lang w:val="en-US"/>
        </w:rPr>
        <w:tab/>
      </w:r>
      <w:r w:rsidRPr="008940D7">
        <w:rPr>
          <w:rFonts w:cs="Arial"/>
          <w:szCs w:val="22"/>
          <w:lang w:val="en-US"/>
        </w:rPr>
        <w:t>493.9 nm</w:t>
      </w:r>
    </w:p>
    <w:p w:rsidR="00DA0680" w:rsidRP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 w:rsidRPr="008940D7">
        <w:rPr>
          <w:rFonts w:cs="Arial"/>
          <w:position w:val="-12"/>
          <w:szCs w:val="22"/>
          <w:lang w:val="en-US"/>
        </w:rPr>
        <w:object w:dxaOrig="460" w:dyaOrig="360">
          <v:shape id="_x0000_i1203" type="#_x0000_t75" style="width:23.25pt;height:18pt" o:ole="">
            <v:imagedata r:id="rId57" o:title=""/>
          </v:shape>
          <o:OLEObject Type="Embed" ProgID="Equation.3" ShapeID="_x0000_i1203" DrawAspect="Content" ObjectID="_1435567157" r:id="rId58"/>
        </w:object>
      </w:r>
      <w:r>
        <w:rPr>
          <w:rFonts w:cs="Arial"/>
          <w:szCs w:val="22"/>
          <w:lang w:val="en-US"/>
        </w:rPr>
        <w:tab/>
      </w:r>
      <w:r w:rsidRPr="008940D7">
        <w:rPr>
          <w:rFonts w:cs="Arial"/>
          <w:szCs w:val="22"/>
          <w:lang w:val="en-US"/>
        </w:rPr>
        <w:t xml:space="preserve">= </w:t>
      </w:r>
      <w:r>
        <w:rPr>
          <w:rFonts w:cs="Arial"/>
          <w:szCs w:val="22"/>
          <w:lang w:val="en-US"/>
        </w:rPr>
        <w:tab/>
      </w:r>
      <w:r w:rsidRPr="008940D7">
        <w:rPr>
          <w:rFonts w:cs="Arial"/>
          <w:szCs w:val="22"/>
          <w:lang w:val="en-US"/>
        </w:rPr>
        <w:t>438.5 nm</w:t>
      </w:r>
    </w:p>
    <w:p w:rsidR="00DA0680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 w:rsidRPr="008940D7">
        <w:rPr>
          <w:rFonts w:cs="Arial"/>
          <w:position w:val="-12"/>
          <w:szCs w:val="22"/>
          <w:lang w:val="en-US"/>
        </w:rPr>
        <w:object w:dxaOrig="540" w:dyaOrig="360">
          <v:shape id="_x0000_i1214" type="#_x0000_t75" style="width:27pt;height:18pt" o:ole="">
            <v:imagedata r:id="rId59" o:title=""/>
          </v:shape>
          <o:OLEObject Type="Embed" ProgID="Equation.3" ShapeID="_x0000_i1214" DrawAspect="Content" ObjectID="_1435567158" r:id="rId60"/>
        </w:object>
      </w:r>
      <w:r>
        <w:rPr>
          <w:rFonts w:cs="Arial"/>
          <w:szCs w:val="22"/>
          <w:lang w:val="en-US"/>
        </w:rPr>
        <w:tab/>
      </w:r>
      <w:r w:rsidRPr="008940D7">
        <w:rPr>
          <w:rFonts w:cs="Arial"/>
          <w:szCs w:val="22"/>
          <w:lang w:val="en-US"/>
        </w:rPr>
        <w:t xml:space="preserve">= </w:t>
      </w:r>
      <w:r>
        <w:rPr>
          <w:rFonts w:cs="Arial"/>
          <w:szCs w:val="22"/>
          <w:lang w:val="en-US"/>
        </w:rPr>
        <w:tab/>
      </w:r>
      <w:r w:rsidRPr="008940D7">
        <w:rPr>
          <w:rFonts w:cs="Arial"/>
          <w:szCs w:val="22"/>
          <w:lang w:val="en-US"/>
        </w:rPr>
        <w:t>405.1 nm.</w:t>
      </w:r>
    </w:p>
    <w:p w:rsidR="008940D7" w:rsidRP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8940D7" w:rsidRP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8940D7">
        <w:rPr>
          <w:rFonts w:cs="Arial"/>
          <w:szCs w:val="22"/>
          <w:lang w:val="en-US"/>
        </w:rPr>
        <w:t>If a ray of light passes symmetrically through a prism (Fig. 5),</w:t>
      </w:r>
      <w:r>
        <w:rPr>
          <w:rFonts w:cs="Arial"/>
          <w:szCs w:val="22"/>
          <w:lang w:val="en-US"/>
        </w:rPr>
        <w:t xml:space="preserve"> </w:t>
      </w:r>
      <w:r w:rsidRPr="008940D7">
        <w:rPr>
          <w:rFonts w:cs="Arial"/>
          <w:szCs w:val="22"/>
          <w:lang w:val="en-US"/>
        </w:rPr>
        <w:t xml:space="preserve">minimum deviation </w:t>
      </w:r>
      <w:r w:rsidRPr="008940D7">
        <w:rPr>
          <w:rFonts w:cs="Arial"/>
          <w:position w:val="-6"/>
          <w:szCs w:val="22"/>
          <w:lang w:val="en-US"/>
        </w:rPr>
        <w:object w:dxaOrig="220" w:dyaOrig="279">
          <v:shape id="_x0000_i1219" type="#_x0000_t75" style="width:11.25pt;height:14.25pt" o:ole="">
            <v:imagedata r:id="rId61" o:title=""/>
          </v:shape>
          <o:OLEObject Type="Embed" ProgID="Equation.3" ShapeID="_x0000_i1219" DrawAspect="Content" ObjectID="_1435567159" r:id="rId62"/>
        </w:object>
      </w:r>
      <w:r w:rsidRPr="008940D7">
        <w:rPr>
          <w:rFonts w:cs="Arial"/>
          <w:szCs w:val="22"/>
          <w:lang w:val="en-US"/>
        </w:rPr>
        <w:t xml:space="preserve"> occurs.</w:t>
      </w:r>
    </w:p>
    <w:p w:rsid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8940D7">
        <w:rPr>
          <w:rFonts w:cs="Arial"/>
          <w:szCs w:val="22"/>
          <w:lang w:val="en-US"/>
        </w:rPr>
        <w:t xml:space="preserve">If </w:t>
      </w:r>
      <w:r w:rsidRPr="008940D7">
        <w:rPr>
          <w:rFonts w:cs="Arial"/>
          <w:position w:val="-6"/>
          <w:szCs w:val="22"/>
          <w:lang w:val="en-US"/>
        </w:rPr>
        <w:object w:dxaOrig="240" w:dyaOrig="220">
          <v:shape id="_x0000_i1221" type="#_x0000_t75" style="width:12pt;height:11.25pt" o:ole="">
            <v:imagedata r:id="rId63" o:title=""/>
          </v:shape>
          <o:OLEObject Type="Embed" ProgID="Equation.3" ShapeID="_x0000_i1221" DrawAspect="Content" ObjectID="_1435567160" r:id="rId64"/>
        </w:object>
      </w:r>
      <w:r w:rsidRPr="008940D7">
        <w:rPr>
          <w:rFonts w:cs="Arial"/>
          <w:szCs w:val="22"/>
          <w:lang w:val="en-US"/>
        </w:rPr>
        <w:t xml:space="preserve"> is the angle of incidence, </w:t>
      </w:r>
      <w:r w:rsidRPr="008940D7">
        <w:rPr>
          <w:rFonts w:cs="Arial"/>
          <w:position w:val="-10"/>
          <w:szCs w:val="22"/>
          <w:lang w:val="en-US"/>
        </w:rPr>
        <w:object w:dxaOrig="240" w:dyaOrig="320">
          <v:shape id="_x0000_i1223" type="#_x0000_t75" style="width:12pt;height:15.75pt" o:ole="">
            <v:imagedata r:id="rId65" o:title=""/>
          </v:shape>
          <o:OLEObject Type="Embed" ProgID="Equation.3" ShapeID="_x0000_i1223" DrawAspect="Content" ObjectID="_1435567161" r:id="rId66"/>
        </w:object>
      </w:r>
      <w:r w:rsidRPr="008940D7">
        <w:rPr>
          <w:rFonts w:cs="Arial"/>
          <w:szCs w:val="22"/>
          <w:lang w:val="en-US"/>
        </w:rPr>
        <w:t xml:space="preserve"> the angle of reflection, and </w:t>
      </w:r>
      <w:r w:rsidRPr="008940D7">
        <w:rPr>
          <w:rFonts w:cs="Arial"/>
          <w:position w:val="-6"/>
          <w:szCs w:val="22"/>
          <w:lang w:val="en-US"/>
        </w:rPr>
        <w:object w:dxaOrig="200" w:dyaOrig="279">
          <v:shape id="_x0000_i1225" type="#_x0000_t75" style="width:9.75pt;height:14.25pt" o:ole="">
            <v:imagedata r:id="rId67" o:title=""/>
          </v:shape>
          <o:OLEObject Type="Embed" ProgID="Equation.3" ShapeID="_x0000_i1225" DrawAspect="Content" ObjectID="_1435567162" r:id="rId68"/>
        </w:object>
      </w:r>
      <w:r>
        <w:rPr>
          <w:rFonts w:cs="Arial"/>
          <w:szCs w:val="22"/>
          <w:lang w:val="en-US"/>
        </w:rPr>
        <w:t xml:space="preserve"> </w:t>
      </w:r>
      <w:r w:rsidRPr="008940D7">
        <w:rPr>
          <w:rFonts w:cs="Arial"/>
          <w:szCs w:val="22"/>
          <w:lang w:val="en-US"/>
        </w:rPr>
        <w:t>the angle of the prism then</w:t>
      </w:r>
    </w:p>
    <w:p w:rsid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proofErr w:type="gramStart"/>
      <w:r>
        <w:rPr>
          <w:rFonts w:cs="Arial"/>
          <w:szCs w:val="22"/>
          <w:lang w:val="en-US"/>
        </w:rPr>
        <w:t>sin</w:t>
      </w:r>
      <w:proofErr w:type="gramEnd"/>
      <w:r>
        <w:rPr>
          <w:rFonts w:cs="Arial"/>
          <w:szCs w:val="22"/>
          <w:lang w:val="en-US"/>
        </w:rPr>
        <w:t xml:space="preserve"> </w:t>
      </w:r>
      <w:r w:rsidRPr="008940D7">
        <w:rPr>
          <w:rFonts w:cs="Arial"/>
          <w:position w:val="-10"/>
          <w:szCs w:val="22"/>
          <w:lang w:val="en-US"/>
        </w:rPr>
        <w:object w:dxaOrig="1219" w:dyaOrig="320">
          <v:shape id="_x0000_i1231" type="#_x0000_t75" style="width:60.75pt;height:15.75pt" o:ole="">
            <v:imagedata r:id="rId69" o:title=""/>
          </v:shape>
          <o:OLEObject Type="Embed" ProgID="Equation.3" ShapeID="_x0000_i1231" DrawAspect="Content" ObjectID="_1435567163" r:id="rId70"/>
        </w:object>
      </w:r>
    </w:p>
    <w:p w:rsid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 w:rsidRPr="008940D7">
        <w:rPr>
          <w:rFonts w:cs="Arial"/>
          <w:position w:val="-24"/>
          <w:szCs w:val="22"/>
          <w:lang w:val="en-US"/>
        </w:rPr>
        <w:object w:dxaOrig="680" w:dyaOrig="620">
          <v:shape id="_x0000_i1234" type="#_x0000_t75" style="width:33.75pt;height:30.75pt" o:ole="">
            <v:imagedata r:id="rId71" o:title=""/>
          </v:shape>
          <o:OLEObject Type="Embed" ProgID="Equation.3" ShapeID="_x0000_i1234" DrawAspect="Content" ObjectID="_1435567164" r:id="rId72"/>
        </w:object>
      </w:r>
      <w:r>
        <w:rPr>
          <w:rFonts w:cs="Arial"/>
          <w:szCs w:val="22"/>
          <w:lang w:val="en-US"/>
        </w:rPr>
        <w:t xml:space="preserve"> </w:t>
      </w:r>
      <w:r>
        <w:rPr>
          <w:rFonts w:cs="Arial"/>
          <w:szCs w:val="22"/>
          <w:lang w:val="en-US"/>
        </w:rPr>
        <w:tab/>
      </w:r>
      <w:proofErr w:type="gramStart"/>
      <w:r>
        <w:rPr>
          <w:rFonts w:cs="Arial"/>
          <w:szCs w:val="22"/>
          <w:lang w:val="en-US"/>
        </w:rPr>
        <w:t>and</w:t>
      </w:r>
      <w:proofErr w:type="gramEnd"/>
      <w:r>
        <w:rPr>
          <w:rFonts w:cs="Arial"/>
          <w:szCs w:val="22"/>
          <w:lang w:val="en-US"/>
        </w:rPr>
        <w:tab/>
      </w:r>
      <w:r w:rsidRPr="008940D7">
        <w:rPr>
          <w:rFonts w:cs="Arial"/>
          <w:position w:val="-6"/>
          <w:szCs w:val="22"/>
          <w:lang w:val="en-US"/>
        </w:rPr>
        <w:object w:dxaOrig="1240" w:dyaOrig="279">
          <v:shape id="_x0000_i1242" type="#_x0000_t75" style="width:62.25pt;height:14.25pt" o:ole="">
            <v:imagedata r:id="rId73" o:title=""/>
          </v:shape>
          <o:OLEObject Type="Embed" ProgID="Equation.3" ShapeID="_x0000_i1242" DrawAspect="Content" ObjectID="_1435567165" r:id="rId74"/>
        </w:object>
      </w:r>
      <w:r>
        <w:rPr>
          <w:rFonts w:cs="Arial"/>
          <w:szCs w:val="22"/>
          <w:lang w:val="en-US"/>
        </w:rPr>
        <w:t xml:space="preserve"> </w:t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  <w:t>(5)</w:t>
      </w:r>
    </w:p>
    <w:p w:rsidR="008940D7" w:rsidRP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 w:val="28"/>
          <w:szCs w:val="22"/>
          <w:lang w:val="en-US"/>
        </w:rPr>
      </w:pPr>
    </w:p>
    <w:p w:rsid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</w:rPr>
      </w:pPr>
      <w:proofErr w:type="spellStart"/>
      <w:r w:rsidRPr="008940D7">
        <w:rPr>
          <w:rFonts w:cs="Arial"/>
          <w:szCs w:val="18"/>
        </w:rPr>
        <w:t>From</w:t>
      </w:r>
      <w:proofErr w:type="spellEnd"/>
      <w:r w:rsidRPr="008940D7">
        <w:rPr>
          <w:rFonts w:cs="Arial"/>
          <w:szCs w:val="18"/>
        </w:rPr>
        <w:t xml:space="preserve"> </w:t>
      </w:r>
      <w:proofErr w:type="spellStart"/>
      <w:r w:rsidRPr="008940D7">
        <w:rPr>
          <w:rFonts w:cs="Arial"/>
          <w:szCs w:val="18"/>
        </w:rPr>
        <w:t>these</w:t>
      </w:r>
      <w:proofErr w:type="spellEnd"/>
      <w:r w:rsidRPr="008940D7">
        <w:rPr>
          <w:rFonts w:cs="Arial"/>
          <w:szCs w:val="18"/>
        </w:rPr>
        <w:t xml:space="preserve"> </w:t>
      </w:r>
      <w:proofErr w:type="spellStart"/>
      <w:r w:rsidRPr="008940D7">
        <w:rPr>
          <w:rFonts w:cs="Arial"/>
          <w:szCs w:val="18"/>
        </w:rPr>
        <w:t>we</w:t>
      </w:r>
      <w:proofErr w:type="spellEnd"/>
      <w:r w:rsidRPr="008940D7">
        <w:rPr>
          <w:rFonts w:cs="Arial"/>
          <w:szCs w:val="18"/>
        </w:rPr>
        <w:t xml:space="preserve"> </w:t>
      </w:r>
      <w:proofErr w:type="spellStart"/>
      <w:r w:rsidRPr="008940D7">
        <w:rPr>
          <w:rFonts w:cs="Arial"/>
          <w:szCs w:val="18"/>
        </w:rPr>
        <w:t>obtain</w:t>
      </w:r>
      <w:proofErr w:type="spellEnd"/>
    </w:p>
    <w:p w:rsidR="008940D7" w:rsidRDefault="008940D7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</w:rPr>
      </w:pPr>
    </w:p>
    <w:p w:rsidR="008940D7" w:rsidRPr="008940D7" w:rsidRDefault="008940D7" w:rsidP="008940D7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18"/>
          <w:lang w:val="en-US"/>
        </w:rPr>
      </w:pP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 w:rsidRPr="008940D7">
        <w:rPr>
          <w:rFonts w:cs="Arial"/>
          <w:position w:val="-54"/>
          <w:szCs w:val="18"/>
        </w:rPr>
        <w:object w:dxaOrig="1359" w:dyaOrig="1200">
          <v:shape id="_x0000_i1251" type="#_x0000_t75" style="width:68.25pt;height:60pt" o:ole="">
            <v:imagedata r:id="rId75" o:title=""/>
          </v:shape>
          <o:OLEObject Type="Embed" ProgID="Equation.3" ShapeID="_x0000_i1251" DrawAspect="Content" ObjectID="_1435567166" r:id="rId76"/>
        </w:object>
      </w:r>
      <w:r w:rsidRPr="008940D7">
        <w:rPr>
          <w:rFonts w:cs="Arial"/>
          <w:szCs w:val="18"/>
          <w:lang w:val="en-US"/>
        </w:rPr>
        <w:t xml:space="preserve"> </w:t>
      </w:r>
      <w:r w:rsidRPr="008940D7">
        <w:rPr>
          <w:rFonts w:cs="Arial"/>
          <w:szCs w:val="18"/>
          <w:lang w:val="en-US"/>
        </w:rPr>
        <w:tab/>
      </w:r>
      <w:r w:rsidRPr="008940D7">
        <w:rPr>
          <w:rFonts w:cs="Arial"/>
          <w:szCs w:val="18"/>
          <w:lang w:val="en-US"/>
        </w:rPr>
        <w:tab/>
      </w:r>
      <w:r w:rsidRPr="008940D7">
        <w:rPr>
          <w:rFonts w:cs="Arial"/>
          <w:szCs w:val="18"/>
          <w:lang w:val="en-US"/>
        </w:rPr>
        <w:tab/>
      </w:r>
      <w:r w:rsidRPr="008940D7">
        <w:rPr>
          <w:rFonts w:cs="Arial"/>
          <w:szCs w:val="18"/>
          <w:lang w:val="en-US"/>
        </w:rPr>
        <w:tab/>
      </w:r>
      <w:r w:rsidRPr="008940D7">
        <w:rPr>
          <w:rFonts w:cs="Arial"/>
          <w:szCs w:val="18"/>
          <w:lang w:val="en-US"/>
        </w:rPr>
        <w:tab/>
      </w:r>
      <w:r w:rsidRPr="008940D7">
        <w:rPr>
          <w:rFonts w:cs="Arial"/>
          <w:szCs w:val="18"/>
          <w:lang w:val="en-US"/>
        </w:rPr>
        <w:tab/>
      </w:r>
      <w:r w:rsidRPr="008940D7">
        <w:rPr>
          <w:rFonts w:cs="Arial"/>
          <w:szCs w:val="18"/>
          <w:lang w:val="en-US"/>
        </w:rPr>
        <w:tab/>
      </w:r>
      <w:r w:rsidRPr="008940D7">
        <w:rPr>
          <w:rFonts w:cs="Arial"/>
          <w:szCs w:val="18"/>
          <w:lang w:val="en-US"/>
        </w:rPr>
        <w:tab/>
      </w:r>
      <w:r w:rsidRPr="008940D7">
        <w:rPr>
          <w:rFonts w:cs="Arial"/>
          <w:szCs w:val="18"/>
          <w:lang w:val="en-US"/>
        </w:rPr>
        <w:tab/>
      </w:r>
      <w:r w:rsidRPr="008940D7">
        <w:rPr>
          <w:rFonts w:cs="Arial"/>
          <w:szCs w:val="18"/>
          <w:lang w:val="en-US"/>
        </w:rPr>
        <w:tab/>
      </w:r>
      <w:r w:rsidRPr="008940D7">
        <w:rPr>
          <w:rFonts w:cs="Arial"/>
          <w:szCs w:val="18"/>
          <w:lang w:val="en-US"/>
        </w:rPr>
        <w:tab/>
      </w:r>
      <w:r w:rsidRPr="008940D7">
        <w:rPr>
          <w:rFonts w:cs="Arial"/>
          <w:szCs w:val="18"/>
          <w:lang w:val="en-US"/>
        </w:rPr>
        <w:tab/>
      </w:r>
      <w:r w:rsidRPr="008940D7">
        <w:rPr>
          <w:rFonts w:cs="Arial"/>
          <w:szCs w:val="18"/>
          <w:lang w:val="en-US"/>
        </w:rPr>
        <w:tab/>
      </w:r>
      <w:r w:rsidRPr="008940D7">
        <w:rPr>
          <w:rFonts w:cs="Arial"/>
          <w:szCs w:val="18"/>
          <w:lang w:val="en-US"/>
        </w:rPr>
        <w:tab/>
        <w:t>(6)</w:t>
      </w:r>
    </w:p>
    <w:p w:rsidR="008940D7" w:rsidRPr="008940D7" w:rsidRDefault="008940D7" w:rsidP="008940D7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18"/>
          <w:lang w:val="en-US"/>
        </w:rPr>
      </w:pPr>
    </w:p>
    <w:p w:rsidR="008940D7" w:rsidRDefault="00D8030C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 xml:space="preserve">The angle of minimum deviation </w:t>
      </w:r>
      <w:r w:rsidRPr="00D8030C">
        <w:rPr>
          <w:rFonts w:cs="Arial"/>
          <w:position w:val="-6"/>
          <w:szCs w:val="22"/>
          <w:lang w:val="en-US"/>
        </w:rPr>
        <w:object w:dxaOrig="220" w:dyaOrig="279">
          <v:shape id="_x0000_i1253" type="#_x0000_t75" style="width:11.25pt;height:14.25pt" o:ole="">
            <v:imagedata r:id="rId77" o:title=""/>
          </v:shape>
          <o:OLEObject Type="Embed" ProgID="Equation.3" ShapeID="_x0000_i1253" DrawAspect="Content" ObjectID="_1435567167" r:id="rId78"/>
        </w:object>
      </w:r>
      <w:r w:rsidR="008940D7" w:rsidRPr="008940D7">
        <w:rPr>
          <w:rFonts w:cs="Arial"/>
          <w:szCs w:val="22"/>
          <w:lang w:val="en-US"/>
        </w:rPr>
        <w:t xml:space="preserve"> is obtained from the difference</w:t>
      </w:r>
      <w:r w:rsidR="008940D7">
        <w:rPr>
          <w:rFonts w:cs="Arial"/>
          <w:szCs w:val="22"/>
          <w:lang w:val="en-US"/>
        </w:rPr>
        <w:t xml:space="preserve"> </w:t>
      </w:r>
      <w:r>
        <w:rPr>
          <w:rFonts w:cs="Arial"/>
          <w:szCs w:val="22"/>
          <w:lang w:val="en-US"/>
        </w:rPr>
        <w:t xml:space="preserve">between the angles </w:t>
      </w:r>
      <w:r w:rsidRPr="00D8030C">
        <w:rPr>
          <w:rFonts w:cs="Arial"/>
          <w:position w:val="-10"/>
          <w:szCs w:val="22"/>
          <w:lang w:val="en-US"/>
        </w:rPr>
        <w:object w:dxaOrig="240" w:dyaOrig="340">
          <v:shape id="_x0000_i1256" type="#_x0000_t75" style="width:12pt;height:17.25pt" o:ole="">
            <v:imagedata r:id="rId79" o:title=""/>
          </v:shape>
          <o:OLEObject Type="Embed" ProgID="Equation.3" ShapeID="_x0000_i1256" DrawAspect="Content" ObjectID="_1435567168" r:id="rId80"/>
        </w:object>
      </w:r>
      <w:r>
        <w:rPr>
          <w:rFonts w:cs="Arial"/>
          <w:szCs w:val="22"/>
          <w:lang w:val="en-US"/>
        </w:rPr>
        <w:t xml:space="preserve"> and </w:t>
      </w:r>
      <w:r w:rsidRPr="00D8030C">
        <w:rPr>
          <w:rFonts w:cs="Arial"/>
          <w:position w:val="-10"/>
          <w:szCs w:val="22"/>
          <w:lang w:val="en-US"/>
        </w:rPr>
        <w:object w:dxaOrig="300" w:dyaOrig="340">
          <v:shape id="_x0000_i1259" type="#_x0000_t75" style="width:15pt;height:17.25pt" o:ole="">
            <v:imagedata r:id="rId81" o:title=""/>
          </v:shape>
          <o:OLEObject Type="Embed" ProgID="Equation.3" ShapeID="_x0000_i1259" DrawAspect="Content" ObjectID="_1435567169" r:id="rId82"/>
        </w:object>
      </w:r>
      <w:r w:rsidR="008940D7" w:rsidRPr="008940D7">
        <w:rPr>
          <w:rFonts w:cs="Arial"/>
          <w:szCs w:val="22"/>
          <w:lang w:val="en-US"/>
        </w:rPr>
        <w:t xml:space="preserve"> mea</w:t>
      </w:r>
      <w:r w:rsidR="008940D7" w:rsidRPr="008940D7">
        <w:rPr>
          <w:rFonts w:cs="Arial"/>
          <w:szCs w:val="22"/>
          <w:lang w:val="en-US"/>
        </w:rPr>
        <w:t>s</w:t>
      </w:r>
      <w:r w:rsidR="008940D7" w:rsidRPr="008940D7">
        <w:rPr>
          <w:rFonts w:cs="Arial"/>
          <w:szCs w:val="22"/>
          <w:lang w:val="en-US"/>
        </w:rPr>
        <w:t>ured at the two different</w:t>
      </w:r>
      <w:r w:rsidR="008940D7">
        <w:rPr>
          <w:rFonts w:cs="Arial"/>
          <w:szCs w:val="22"/>
          <w:lang w:val="en-US"/>
        </w:rPr>
        <w:t xml:space="preserve"> </w:t>
      </w:r>
      <w:r w:rsidR="008940D7" w:rsidRPr="008940D7">
        <w:rPr>
          <w:rFonts w:cs="Arial"/>
          <w:szCs w:val="22"/>
          <w:lang w:val="en-US"/>
        </w:rPr>
        <w:t>prism position (Fig. 6):</w:t>
      </w:r>
    </w:p>
    <w:p w:rsidR="00D8030C" w:rsidRDefault="00D8030C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D8030C" w:rsidRDefault="00D8030C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 w:rsidRPr="00D8030C">
        <w:rPr>
          <w:rFonts w:cs="Arial"/>
          <w:position w:val="-24"/>
          <w:szCs w:val="22"/>
          <w:lang w:val="en-US"/>
        </w:rPr>
        <w:object w:dxaOrig="1200" w:dyaOrig="639">
          <v:shape id="_x0000_i1265" type="#_x0000_t75" style="width:60pt;height:32.25pt" o:ole="">
            <v:imagedata r:id="rId83" o:title=""/>
          </v:shape>
          <o:OLEObject Type="Embed" ProgID="Equation.3" ShapeID="_x0000_i1265" DrawAspect="Content" ObjectID="_1435567170" r:id="rId84"/>
        </w:object>
      </w:r>
    </w:p>
    <w:p w:rsidR="00D8030C" w:rsidRDefault="00D8030C" w:rsidP="008940D7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D8030C" w:rsidRP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D8030C">
        <w:rPr>
          <w:rFonts w:cs="Arial"/>
          <w:szCs w:val="18"/>
          <w:lang w:val="en-US"/>
        </w:rPr>
        <w:t>The dispersion curve (Fig. 4) is determined from the angles</w:t>
      </w:r>
      <w:r>
        <w:rPr>
          <w:rFonts w:cs="Arial"/>
          <w:szCs w:val="18"/>
          <w:lang w:val="en-US"/>
        </w:rPr>
        <w:t xml:space="preserve"> </w:t>
      </w:r>
      <w:r w:rsidRPr="00D8030C">
        <w:rPr>
          <w:rFonts w:cs="Arial"/>
          <w:szCs w:val="18"/>
          <w:lang w:val="en-US"/>
        </w:rPr>
        <w:t>measured for the various mercury spectral lines.</w:t>
      </w:r>
    </w:p>
    <w:p w:rsidR="00D8030C" w:rsidRP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D8030C">
        <w:rPr>
          <w:rFonts w:cs="Arial"/>
          <w:szCs w:val="18"/>
          <w:lang w:val="en-US"/>
        </w:rPr>
        <w:t xml:space="preserve">The performance of a spectrometer is </w:t>
      </w:r>
      <w:proofErr w:type="spellStart"/>
      <w:r w:rsidRPr="00D8030C">
        <w:rPr>
          <w:rFonts w:cs="Arial"/>
          <w:szCs w:val="18"/>
          <w:lang w:val="en-US"/>
        </w:rPr>
        <w:t>characterised</w:t>
      </w:r>
      <w:proofErr w:type="spellEnd"/>
      <w:r w:rsidRPr="00D8030C">
        <w:rPr>
          <w:rFonts w:cs="Arial"/>
          <w:szCs w:val="18"/>
          <w:lang w:val="en-US"/>
        </w:rPr>
        <w:t xml:space="preserve"> by its</w:t>
      </w:r>
      <w:r>
        <w:rPr>
          <w:rFonts w:cs="Arial"/>
          <w:szCs w:val="18"/>
          <w:lang w:val="en-US"/>
        </w:rPr>
        <w:t xml:space="preserve"> </w:t>
      </w:r>
      <w:r w:rsidRPr="00D8030C">
        <w:rPr>
          <w:rFonts w:cs="Arial"/>
          <w:szCs w:val="18"/>
          <w:lang w:val="en-US"/>
        </w:rPr>
        <w:t xml:space="preserve">‘resolving power’. Two wavelengths </w:t>
      </w:r>
      <w:r w:rsidRPr="00D8030C">
        <w:rPr>
          <w:rFonts w:cs="Arial"/>
          <w:position w:val="-6"/>
          <w:szCs w:val="18"/>
          <w:lang w:val="en-US"/>
        </w:rPr>
        <w:object w:dxaOrig="220" w:dyaOrig="279">
          <v:shape id="_x0000_i1270" type="#_x0000_t75" style="width:11.25pt;height:14.25pt" o:ole="">
            <v:imagedata r:id="rId85" o:title=""/>
          </v:shape>
          <o:OLEObject Type="Embed" ProgID="Equation.3" ShapeID="_x0000_i1270" DrawAspect="Content" ObjectID="_1435567171" r:id="rId86"/>
        </w:object>
      </w:r>
      <w:r w:rsidRPr="00D8030C">
        <w:rPr>
          <w:rFonts w:cs="Arial"/>
          <w:szCs w:val="18"/>
          <w:lang w:val="en-US"/>
        </w:rPr>
        <w:t xml:space="preserve"> and </w:t>
      </w:r>
      <w:r w:rsidRPr="00D8030C">
        <w:rPr>
          <w:rFonts w:cs="Arial"/>
          <w:position w:val="-6"/>
          <w:szCs w:val="18"/>
          <w:lang w:val="en-US"/>
        </w:rPr>
        <w:object w:dxaOrig="720" w:dyaOrig="279">
          <v:shape id="_x0000_i1272" type="#_x0000_t75" style="width:36pt;height:14.25pt" o:ole="">
            <v:imagedata r:id="rId87" o:title=""/>
          </v:shape>
          <o:OLEObject Type="Embed" ProgID="Equation.3" ShapeID="_x0000_i1272" DrawAspect="Content" ObjectID="_1435567172" r:id="rId88"/>
        </w:object>
      </w:r>
      <w:r w:rsidRPr="00D8030C">
        <w:rPr>
          <w:rFonts w:cs="Arial"/>
          <w:szCs w:val="18"/>
          <w:lang w:val="en-US"/>
        </w:rPr>
        <w:t xml:space="preserve"> are still perceived</w:t>
      </w:r>
      <w:r>
        <w:rPr>
          <w:rFonts w:cs="Arial"/>
          <w:szCs w:val="18"/>
          <w:lang w:val="en-US"/>
        </w:rPr>
        <w:t xml:space="preserve"> </w:t>
      </w:r>
      <w:r w:rsidRPr="00D8030C">
        <w:rPr>
          <w:rFonts w:cs="Arial"/>
          <w:szCs w:val="18"/>
          <w:lang w:val="en-US"/>
        </w:rPr>
        <w:t>as separate spectral lines when the principal maximum</w:t>
      </w:r>
      <w:r>
        <w:rPr>
          <w:rFonts w:cs="Arial"/>
          <w:szCs w:val="18"/>
          <w:lang w:val="en-US"/>
        </w:rPr>
        <w:t xml:space="preserve"> </w:t>
      </w:r>
      <w:r w:rsidRPr="00D8030C">
        <w:rPr>
          <w:rFonts w:cs="Arial"/>
          <w:szCs w:val="18"/>
          <w:lang w:val="en-US"/>
        </w:rPr>
        <w:t xml:space="preserve">of line </w:t>
      </w:r>
      <w:r w:rsidRPr="00D8030C">
        <w:rPr>
          <w:rFonts w:cs="Arial"/>
          <w:position w:val="-6"/>
          <w:szCs w:val="18"/>
          <w:lang w:val="en-US"/>
        </w:rPr>
        <w:object w:dxaOrig="720" w:dyaOrig="279">
          <v:shape id="_x0000_i1273" type="#_x0000_t75" style="width:36pt;height:14.25pt" o:ole="">
            <v:imagedata r:id="rId89" o:title=""/>
          </v:shape>
          <o:OLEObject Type="Embed" ProgID="Equation.3" ShapeID="_x0000_i1273" DrawAspect="Content" ObjectID="_1435567173" r:id="rId90"/>
        </w:object>
      </w:r>
      <w:r>
        <w:rPr>
          <w:rFonts w:cs="Arial"/>
          <w:szCs w:val="18"/>
          <w:lang w:val="en-US"/>
        </w:rPr>
        <w:t xml:space="preserve"> </w:t>
      </w:r>
      <w:r w:rsidRPr="00D8030C">
        <w:rPr>
          <w:rFonts w:cs="Arial"/>
          <w:szCs w:val="18"/>
          <w:lang w:val="en-US"/>
        </w:rPr>
        <w:t>coi</w:t>
      </w:r>
      <w:r w:rsidRPr="00D8030C">
        <w:rPr>
          <w:rFonts w:cs="Arial"/>
          <w:szCs w:val="18"/>
          <w:lang w:val="en-US"/>
        </w:rPr>
        <w:t>n</w:t>
      </w:r>
      <w:r w:rsidRPr="00D8030C">
        <w:rPr>
          <w:rFonts w:cs="Arial"/>
          <w:szCs w:val="18"/>
          <w:lang w:val="en-US"/>
        </w:rPr>
        <w:t xml:space="preserve">cides with the minimum of </w:t>
      </w:r>
      <w:proofErr w:type="gramStart"/>
      <w:r w:rsidRPr="00D8030C">
        <w:rPr>
          <w:rFonts w:cs="Arial"/>
          <w:szCs w:val="18"/>
          <w:lang w:val="en-US"/>
        </w:rPr>
        <w:t xml:space="preserve">line </w:t>
      </w:r>
      <w:proofErr w:type="gramEnd"/>
      <w:r w:rsidRPr="00D8030C">
        <w:rPr>
          <w:rFonts w:cs="Arial"/>
          <w:position w:val="-6"/>
          <w:szCs w:val="18"/>
          <w:lang w:val="en-US"/>
        </w:rPr>
        <w:object w:dxaOrig="220" w:dyaOrig="279">
          <v:shape id="_x0000_i1271" type="#_x0000_t75" style="width:11.25pt;height:14.25pt" o:ole="">
            <v:imagedata r:id="rId91" o:title=""/>
          </v:shape>
          <o:OLEObject Type="Embed" ProgID="Equation.3" ShapeID="_x0000_i1271" DrawAspect="Content" ObjectID="_1435567174" r:id="rId92"/>
        </w:object>
      </w:r>
      <w:r w:rsidRPr="00D8030C">
        <w:rPr>
          <w:rFonts w:cs="Arial"/>
          <w:szCs w:val="18"/>
          <w:lang w:val="en-US"/>
        </w:rPr>
        <w:t>.</w:t>
      </w: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D8030C">
        <w:rPr>
          <w:rFonts w:cs="Arial"/>
          <w:szCs w:val="18"/>
          <w:lang w:val="en-US"/>
        </w:rPr>
        <w:t xml:space="preserve">The resolving power </w:t>
      </w:r>
      <w:r w:rsidRPr="00D8030C">
        <w:rPr>
          <w:rFonts w:eastAsia="CoreTTI" w:cs="Arial"/>
          <w:i/>
          <w:szCs w:val="18"/>
          <w:lang w:val="en-US"/>
        </w:rPr>
        <w:t>R</w:t>
      </w:r>
      <w:r w:rsidRPr="00D8030C">
        <w:rPr>
          <w:rFonts w:eastAsia="CoreTTI" w:cs="Arial"/>
          <w:szCs w:val="18"/>
          <w:lang w:val="en-US"/>
        </w:rPr>
        <w:t xml:space="preserve"> </w:t>
      </w:r>
      <w:r w:rsidRPr="00D8030C">
        <w:rPr>
          <w:rFonts w:cs="Arial"/>
          <w:szCs w:val="18"/>
          <w:lang w:val="en-US"/>
        </w:rPr>
        <w:t>is generally defined by the expression:</w:t>
      </w: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 w:rsidRPr="00D8030C">
        <w:rPr>
          <w:rFonts w:cs="Arial"/>
          <w:position w:val="-24"/>
          <w:szCs w:val="18"/>
          <w:lang w:val="en-US"/>
        </w:rPr>
        <w:object w:dxaOrig="800" w:dyaOrig="620">
          <v:shape id="_x0000_i1277" type="#_x0000_t75" style="width:39.75pt;height:30.75pt" o:ole="">
            <v:imagedata r:id="rId93" o:title=""/>
          </v:shape>
          <o:OLEObject Type="Embed" ProgID="Equation.3" ShapeID="_x0000_i1277" DrawAspect="Content" ObjectID="_1435567175" r:id="rId94"/>
        </w:object>
      </w:r>
    </w:p>
    <w:p w:rsidR="00D8030C" w:rsidRP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 w:val="28"/>
          <w:szCs w:val="18"/>
          <w:lang w:val="en-US"/>
        </w:rPr>
      </w:pP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D8030C">
        <w:rPr>
          <w:rFonts w:cs="Arial"/>
          <w:szCs w:val="18"/>
          <w:lang w:val="en-US"/>
        </w:rPr>
        <w:t>For a prism, the following applies:</w:t>
      </w: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 w:rsidRPr="00D8030C">
        <w:rPr>
          <w:rFonts w:cs="Arial"/>
          <w:position w:val="-28"/>
          <w:szCs w:val="18"/>
          <w:lang w:val="en-US"/>
        </w:rPr>
        <w:object w:dxaOrig="1120" w:dyaOrig="680">
          <v:shape id="_x0000_i1282" type="#_x0000_t75" style="width:56.25pt;height:33.75pt" o:ole="">
            <v:imagedata r:id="rId95" o:title=""/>
          </v:shape>
          <o:OLEObject Type="Embed" ProgID="Equation.3" ShapeID="_x0000_i1282" DrawAspect="Content" ObjectID="_1435567176" r:id="rId96"/>
        </w:object>
      </w: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D8030C" w:rsidRP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proofErr w:type="gramStart"/>
      <w:r w:rsidRPr="00D8030C">
        <w:rPr>
          <w:rFonts w:cs="Arial"/>
          <w:szCs w:val="18"/>
          <w:lang w:val="en-US"/>
        </w:rPr>
        <w:t>where</w:t>
      </w:r>
      <w:proofErr w:type="gramEnd"/>
      <w:r w:rsidRPr="00D8030C">
        <w:rPr>
          <w:rFonts w:cs="Arial"/>
          <w:szCs w:val="18"/>
          <w:lang w:val="en-US"/>
        </w:rPr>
        <w:t xml:space="preserve"> </w:t>
      </w:r>
      <w:r w:rsidRPr="00D8030C">
        <w:rPr>
          <w:rFonts w:eastAsia="CoreTTI" w:cs="Arial"/>
          <w:i/>
          <w:szCs w:val="18"/>
          <w:lang w:val="en-US"/>
        </w:rPr>
        <w:t>b</w:t>
      </w:r>
      <w:r w:rsidRPr="00D8030C">
        <w:rPr>
          <w:rFonts w:eastAsia="CoreTTI" w:cs="Arial"/>
          <w:szCs w:val="18"/>
          <w:lang w:val="en-US"/>
        </w:rPr>
        <w:t xml:space="preserve"> </w:t>
      </w:r>
      <w:r w:rsidRPr="00D8030C">
        <w:rPr>
          <w:rFonts w:cs="Arial"/>
          <w:szCs w:val="18"/>
          <w:lang w:val="en-US"/>
        </w:rPr>
        <w:t>is the base of the prism (see Fig. 5).</w:t>
      </w: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D8030C">
        <w:rPr>
          <w:rFonts w:cs="Arial"/>
          <w:szCs w:val="18"/>
          <w:lang w:val="en-US"/>
        </w:rPr>
        <w:lastRenderedPageBreak/>
        <w:t xml:space="preserve">Resolving power </w:t>
      </w:r>
      <w:r w:rsidRPr="00D8030C">
        <w:rPr>
          <w:rFonts w:eastAsia="CoreTTI" w:cs="Arial"/>
          <w:i/>
          <w:szCs w:val="18"/>
          <w:lang w:val="en-US"/>
        </w:rPr>
        <w:t>R</w:t>
      </w:r>
      <w:r w:rsidRPr="00D8030C">
        <w:rPr>
          <w:rFonts w:eastAsia="CoreTTI" w:cs="Arial"/>
          <w:szCs w:val="18"/>
          <w:lang w:val="en-US"/>
        </w:rPr>
        <w:t xml:space="preserve"> </w:t>
      </w:r>
      <w:r w:rsidRPr="00D8030C">
        <w:rPr>
          <w:rFonts w:cs="Arial"/>
          <w:szCs w:val="18"/>
          <w:lang w:val="en-US"/>
        </w:rPr>
        <w:t>is determined in the ‘yellow’ and the ‘blue’</w:t>
      </w:r>
      <w:r>
        <w:rPr>
          <w:rFonts w:cs="Arial"/>
          <w:szCs w:val="18"/>
          <w:lang w:val="en-US"/>
        </w:rPr>
        <w:t xml:space="preserve"> </w:t>
      </w:r>
      <w:r w:rsidRPr="00D8030C">
        <w:rPr>
          <w:rFonts w:cs="Arial"/>
          <w:szCs w:val="18"/>
          <w:lang w:val="en-US"/>
        </w:rPr>
        <w:t>regions of the spectrum (Table 1) from the slope of the dispersion</w:t>
      </w:r>
      <w:r>
        <w:rPr>
          <w:rFonts w:cs="Arial"/>
          <w:szCs w:val="18"/>
          <w:lang w:val="en-US"/>
        </w:rPr>
        <w:t xml:space="preserve"> </w:t>
      </w:r>
      <w:r w:rsidRPr="00D8030C">
        <w:rPr>
          <w:rFonts w:cs="Arial"/>
          <w:szCs w:val="18"/>
          <w:lang w:val="en-US"/>
        </w:rPr>
        <w:t>curve (Fig. 4) with the prism fully illuminated (</w:t>
      </w:r>
      <w:r w:rsidRPr="00D8030C">
        <w:rPr>
          <w:rFonts w:eastAsia="CoreTTI" w:cs="Arial"/>
          <w:i/>
          <w:szCs w:val="18"/>
          <w:lang w:val="en-US"/>
        </w:rPr>
        <w:t>b</w:t>
      </w:r>
      <w:r w:rsidRPr="00D8030C">
        <w:rPr>
          <w:rFonts w:eastAsia="CoreTTI" w:cs="Arial"/>
          <w:szCs w:val="18"/>
          <w:lang w:val="en-US"/>
        </w:rPr>
        <w:t xml:space="preserve"> </w:t>
      </w:r>
      <w:r w:rsidRPr="00D8030C">
        <w:rPr>
          <w:rFonts w:cs="Arial"/>
          <w:szCs w:val="18"/>
          <w:lang w:val="en-US"/>
        </w:rPr>
        <w:t>= 30 mm).</w:t>
      </w: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>
        <w:rPr>
          <w:rFonts w:cs="Arial"/>
          <w:noProof/>
          <w:szCs w:val="18"/>
        </w:rPr>
        <w:drawing>
          <wp:inline distT="0" distB="0" distL="0" distR="0">
            <wp:extent cx="3914775" cy="2143125"/>
            <wp:effectExtent l="19050" t="0" r="9525" b="0"/>
            <wp:docPr id="259" name="Bild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D8030C">
        <w:rPr>
          <w:rFonts w:cs="Arial"/>
          <w:szCs w:val="18"/>
          <w:lang w:val="en-US"/>
        </w:rPr>
        <w:t>Table 1: The dispersions and resolving powers of glass prisms</w:t>
      </w:r>
      <w:r>
        <w:rPr>
          <w:rFonts w:cs="Arial"/>
          <w:szCs w:val="18"/>
          <w:lang w:val="en-US"/>
        </w:rPr>
        <w:t xml:space="preserve"> </w:t>
      </w:r>
      <w:r w:rsidRPr="00D8030C">
        <w:rPr>
          <w:rFonts w:cs="Arial"/>
          <w:szCs w:val="18"/>
          <w:lang w:val="en-US"/>
        </w:rPr>
        <w:t>determined from the dispersion curve (Fig. 4).</w:t>
      </w: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D8030C" w:rsidRP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b/>
          <w:bCs/>
          <w:szCs w:val="18"/>
        </w:rPr>
      </w:pPr>
      <w:proofErr w:type="spellStart"/>
      <w:r w:rsidRPr="00D8030C">
        <w:rPr>
          <w:rFonts w:eastAsia="HelveticaNeue-Bold" w:cs="Arial"/>
          <w:b/>
          <w:bCs/>
          <w:szCs w:val="18"/>
        </w:rPr>
        <w:t>Example</w:t>
      </w:r>
      <w:proofErr w:type="spellEnd"/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  <w:r w:rsidRPr="00D8030C">
        <w:rPr>
          <w:rFonts w:eastAsia="HelveticaNeue-Bold" w:cs="Arial"/>
          <w:szCs w:val="18"/>
          <w:lang w:val="en-US"/>
        </w:rPr>
        <w:t>A prism with the resolving power</w:t>
      </w: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  <w:r>
        <w:rPr>
          <w:rFonts w:eastAsia="HelveticaNeue-Bold" w:cs="Arial"/>
          <w:szCs w:val="18"/>
          <w:lang w:val="en-US"/>
        </w:rPr>
        <w:tab/>
      </w:r>
      <w:r>
        <w:rPr>
          <w:rFonts w:eastAsia="HelveticaNeue-Bold" w:cs="Arial"/>
          <w:szCs w:val="18"/>
          <w:lang w:val="en-US"/>
        </w:rPr>
        <w:tab/>
      </w:r>
      <w:r>
        <w:rPr>
          <w:rFonts w:eastAsia="HelveticaNeue-Bold" w:cs="Arial"/>
          <w:szCs w:val="18"/>
          <w:lang w:val="en-US"/>
        </w:rPr>
        <w:tab/>
      </w:r>
      <w:r w:rsidRPr="00D8030C">
        <w:rPr>
          <w:rFonts w:eastAsia="HelveticaNeue-Bold" w:cs="Arial"/>
          <w:position w:val="-24"/>
          <w:szCs w:val="18"/>
          <w:lang w:val="en-US"/>
        </w:rPr>
        <w:object w:dxaOrig="800" w:dyaOrig="620">
          <v:shape id="_x0000_i1293" type="#_x0000_t75" style="width:39.75pt;height:30.75pt" o:ole="">
            <v:imagedata r:id="rId98" o:title=""/>
          </v:shape>
          <o:OLEObject Type="Embed" ProgID="Equation.3" ShapeID="_x0000_i1293" DrawAspect="Content" ObjectID="_1435567177" r:id="rId99"/>
        </w:object>
      </w:r>
      <w:r>
        <w:rPr>
          <w:rFonts w:eastAsia="HelveticaNeue-Bold" w:cs="Arial"/>
          <w:szCs w:val="18"/>
          <w:lang w:val="en-US"/>
        </w:rPr>
        <w:t xml:space="preserve"> = 1000</w:t>
      </w: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szCs w:val="18"/>
          <w:lang w:val="en-US"/>
        </w:rPr>
      </w:pPr>
    </w:p>
    <w:p w:rsidR="00D8030C" w:rsidRP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proofErr w:type="gramStart"/>
      <w:r w:rsidRPr="00D8030C">
        <w:rPr>
          <w:rFonts w:cs="Arial"/>
          <w:szCs w:val="22"/>
          <w:lang w:val="en-US"/>
        </w:rPr>
        <w:t>is</w:t>
      </w:r>
      <w:proofErr w:type="gramEnd"/>
      <w:r w:rsidRPr="00D8030C">
        <w:rPr>
          <w:rFonts w:cs="Arial"/>
          <w:szCs w:val="22"/>
          <w:lang w:val="en-US"/>
        </w:rPr>
        <w:t xml:space="preserve"> still able to separate the two sodium-D lines.</w:t>
      </w: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b/>
          <w:bCs/>
          <w:szCs w:val="22"/>
          <w:lang w:val="en-US"/>
        </w:rPr>
      </w:pPr>
    </w:p>
    <w:p w:rsidR="00D8030C" w:rsidRP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Bold" w:cs="Arial"/>
          <w:b/>
          <w:bCs/>
          <w:szCs w:val="22"/>
          <w:lang w:val="en-US"/>
        </w:rPr>
      </w:pPr>
      <w:r w:rsidRPr="00D8030C">
        <w:rPr>
          <w:rFonts w:eastAsia="HelveticaNeue-Bold" w:cs="Arial"/>
          <w:b/>
          <w:bCs/>
          <w:szCs w:val="22"/>
          <w:lang w:val="en-US"/>
        </w:rPr>
        <w:t>B.) DISPERSION AND RESOLVING POWER OF A GRATING</w:t>
      </w:r>
    </w:p>
    <w:p w:rsidR="00D8030C" w:rsidRDefault="00D8030C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D8030C">
        <w:rPr>
          <w:rFonts w:cs="Arial"/>
          <w:szCs w:val="22"/>
          <w:lang w:val="en-US"/>
        </w:rPr>
        <w:t xml:space="preserve">If monochromatic light with the wavelength </w:t>
      </w:r>
      <w:r w:rsidR="00764D9A" w:rsidRPr="00764D9A">
        <w:rPr>
          <w:rFonts w:cs="Arial"/>
          <w:position w:val="-6"/>
          <w:szCs w:val="22"/>
          <w:lang w:val="en-US"/>
        </w:rPr>
        <w:object w:dxaOrig="220" w:dyaOrig="279">
          <v:shape id="_x0000_i1295" type="#_x0000_t75" style="width:11.25pt;height:14.25pt" o:ole="">
            <v:imagedata r:id="rId100" o:title=""/>
          </v:shape>
          <o:OLEObject Type="Embed" ProgID="Equation.3" ShapeID="_x0000_i1295" DrawAspect="Content" ObjectID="_1435567178" r:id="rId101"/>
        </w:object>
      </w:r>
      <w:r w:rsidRPr="00D8030C">
        <w:rPr>
          <w:rFonts w:cs="Arial"/>
          <w:szCs w:val="22"/>
          <w:lang w:val="en-US"/>
        </w:rPr>
        <w:t xml:space="preserve"> impinges on a</w:t>
      </w:r>
      <w:r w:rsidR="00764D9A">
        <w:rPr>
          <w:rFonts w:cs="Arial"/>
          <w:szCs w:val="22"/>
          <w:lang w:val="en-US"/>
        </w:rPr>
        <w:t xml:space="preserve"> </w:t>
      </w:r>
      <w:r w:rsidRPr="00D8030C">
        <w:rPr>
          <w:rFonts w:cs="Arial"/>
          <w:szCs w:val="22"/>
          <w:lang w:val="en-US"/>
        </w:rPr>
        <w:t>diffraction grating, the intensity diffracted according to the</w:t>
      </w:r>
      <w:r w:rsidR="00764D9A">
        <w:rPr>
          <w:rFonts w:cs="Arial"/>
          <w:szCs w:val="22"/>
          <w:lang w:val="en-US"/>
        </w:rPr>
        <w:t xml:space="preserve"> angle </w:t>
      </w:r>
      <w:r w:rsidR="00764D9A" w:rsidRPr="00764D9A">
        <w:rPr>
          <w:rFonts w:cs="Arial"/>
          <w:position w:val="-10"/>
          <w:szCs w:val="22"/>
          <w:lang w:val="en-US"/>
        </w:rPr>
        <w:object w:dxaOrig="220" w:dyaOrig="260">
          <v:shape id="_x0000_i1297" type="#_x0000_t75" style="width:11.25pt;height:12.75pt" o:ole="">
            <v:imagedata r:id="rId102" o:title=""/>
          </v:shape>
          <o:OLEObject Type="Embed" ProgID="Equation.3" ShapeID="_x0000_i1297" DrawAspect="Content" ObjectID="_1435567179" r:id="rId103"/>
        </w:object>
      </w:r>
      <w:r w:rsidRPr="00D8030C">
        <w:rPr>
          <w:rFonts w:cs="Arial"/>
          <w:szCs w:val="22"/>
          <w:lang w:val="en-US"/>
        </w:rPr>
        <w:t xml:space="preserve"> is given by:</w:t>
      </w:r>
    </w:p>
    <w:p w:rsidR="00764D9A" w:rsidRDefault="00764D9A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764D9A" w:rsidRDefault="00764D9A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 w:rsidRPr="00764D9A">
        <w:rPr>
          <w:rFonts w:cs="Arial"/>
          <w:position w:val="-28"/>
          <w:szCs w:val="22"/>
          <w:lang w:val="en-US"/>
        </w:rPr>
        <w:object w:dxaOrig="4080" w:dyaOrig="740">
          <v:shape id="_x0000_i1305" type="#_x0000_t75" style="width:204pt;height:36.75pt" o:ole="">
            <v:imagedata r:id="rId104" o:title=""/>
          </v:shape>
          <o:OLEObject Type="Embed" ProgID="Equation.3" ShapeID="_x0000_i1305" DrawAspect="Content" ObjectID="_1435567180" r:id="rId105"/>
        </w:object>
      </w:r>
      <w:r>
        <w:rPr>
          <w:rFonts w:cs="Arial"/>
          <w:szCs w:val="22"/>
          <w:lang w:val="en-US"/>
        </w:rPr>
        <w:t>;</w:t>
      </w:r>
    </w:p>
    <w:p w:rsidR="00764D9A" w:rsidRDefault="00764D9A" w:rsidP="00D8030C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764D9A" w:rsidRDefault="00764D9A" w:rsidP="00764D9A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proofErr w:type="gramStart"/>
      <w:r>
        <w:rPr>
          <w:rFonts w:cs="Arial"/>
          <w:szCs w:val="22"/>
          <w:lang w:val="en-US"/>
        </w:rPr>
        <w:t>with</w:t>
      </w:r>
      <w:proofErr w:type="gramEnd"/>
      <w:r>
        <w:rPr>
          <w:rFonts w:cs="Arial"/>
          <w:szCs w:val="22"/>
          <w:lang w:val="en-US"/>
        </w:rPr>
        <w:t xml:space="preserve"> </w:t>
      </w:r>
      <w:r w:rsidRPr="00764D9A">
        <w:rPr>
          <w:rFonts w:cs="Arial"/>
          <w:position w:val="-24"/>
          <w:szCs w:val="22"/>
          <w:lang w:val="en-US"/>
        </w:rPr>
        <w:object w:dxaOrig="1320" w:dyaOrig="620">
          <v:shape id="_x0000_i1318" type="#_x0000_t75" style="width:66pt;height:30.75pt" o:ole="">
            <v:imagedata r:id="rId106" o:title=""/>
          </v:shape>
          <o:OLEObject Type="Embed" ProgID="Equation.3" ShapeID="_x0000_i1318" DrawAspect="Content" ObjectID="_1435567181" r:id="rId107"/>
        </w:object>
      </w:r>
      <w:r>
        <w:rPr>
          <w:rFonts w:cs="Arial"/>
          <w:szCs w:val="22"/>
          <w:lang w:val="en-US"/>
        </w:rPr>
        <w:tab/>
        <w:t>and</w:t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 w:rsidRPr="00764D9A">
        <w:rPr>
          <w:rFonts w:cs="Arial"/>
          <w:position w:val="-24"/>
          <w:szCs w:val="22"/>
          <w:lang w:val="en-US"/>
        </w:rPr>
        <w:object w:dxaOrig="1320" w:dyaOrig="620">
          <v:shape id="_x0000_i1317" type="#_x0000_t75" style="width:66pt;height:30.75pt" o:ole="">
            <v:imagedata r:id="rId108" o:title=""/>
          </v:shape>
          <o:OLEObject Type="Embed" ProgID="Equation.3" ShapeID="_x0000_i1317" DrawAspect="Content" ObjectID="_1435567182" r:id="rId109"/>
        </w:object>
      </w:r>
      <w:r>
        <w:rPr>
          <w:rFonts w:cs="Arial"/>
          <w:szCs w:val="22"/>
          <w:lang w:val="en-US"/>
        </w:rPr>
        <w:t xml:space="preserve"> </w:t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  <w:t>(7)</w:t>
      </w:r>
    </w:p>
    <w:p w:rsidR="00764D9A" w:rsidRDefault="00764D9A" w:rsidP="00764D9A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22"/>
          <w:lang w:val="en-US"/>
        </w:rPr>
      </w:pPr>
    </w:p>
    <w:p w:rsidR="00764D9A" w:rsidRDefault="00764D9A" w:rsidP="00764D9A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764D9A">
        <w:rPr>
          <w:rFonts w:cs="Arial"/>
          <w:szCs w:val="18"/>
          <w:lang w:val="en-US"/>
        </w:rPr>
        <w:t>(</w:t>
      </w:r>
      <w:r w:rsidRPr="00764D9A">
        <w:rPr>
          <w:rFonts w:eastAsia="CoreTTI" w:cs="Arial"/>
          <w:i/>
          <w:szCs w:val="18"/>
          <w:lang w:val="en-US"/>
        </w:rPr>
        <w:t>s</w:t>
      </w:r>
      <w:r w:rsidRPr="00764D9A">
        <w:rPr>
          <w:rFonts w:eastAsia="CoreTTI" w:cs="Arial"/>
          <w:szCs w:val="18"/>
          <w:lang w:val="en-US"/>
        </w:rPr>
        <w:t xml:space="preserve"> </w:t>
      </w:r>
      <w:r w:rsidRPr="00764D9A">
        <w:rPr>
          <w:rFonts w:cs="Arial"/>
          <w:szCs w:val="18"/>
          <w:lang w:val="en-US"/>
        </w:rPr>
        <w:t xml:space="preserve">= width of the slit; </w:t>
      </w:r>
      <w:r w:rsidRPr="00764D9A">
        <w:rPr>
          <w:rFonts w:eastAsia="CoreTTI" w:cs="Arial"/>
          <w:i/>
          <w:szCs w:val="18"/>
          <w:lang w:val="en-US"/>
        </w:rPr>
        <w:t>g</w:t>
      </w:r>
      <w:r w:rsidRPr="00764D9A">
        <w:rPr>
          <w:rFonts w:eastAsia="CoreTTI" w:cs="Arial"/>
          <w:szCs w:val="18"/>
          <w:lang w:val="en-US"/>
        </w:rPr>
        <w:t xml:space="preserve"> </w:t>
      </w:r>
      <w:r w:rsidRPr="00764D9A">
        <w:rPr>
          <w:rFonts w:cs="Arial"/>
          <w:szCs w:val="18"/>
          <w:lang w:val="en-US"/>
        </w:rPr>
        <w:t>= distance between two slits = grating</w:t>
      </w:r>
      <w:r>
        <w:rPr>
          <w:rFonts w:cs="Arial"/>
          <w:szCs w:val="18"/>
          <w:lang w:val="en-US"/>
        </w:rPr>
        <w:t xml:space="preserve"> </w:t>
      </w:r>
      <w:r w:rsidRPr="00764D9A">
        <w:rPr>
          <w:rFonts w:cs="Arial"/>
          <w:szCs w:val="18"/>
          <w:lang w:val="en-US"/>
        </w:rPr>
        <w:t xml:space="preserve">constant; </w:t>
      </w:r>
      <w:r w:rsidRPr="00764D9A">
        <w:rPr>
          <w:rFonts w:eastAsia="CoreTTI" w:cs="Arial"/>
          <w:i/>
          <w:szCs w:val="18"/>
          <w:lang w:val="en-US"/>
        </w:rPr>
        <w:t>N</w:t>
      </w:r>
      <w:r w:rsidRPr="00764D9A">
        <w:rPr>
          <w:rFonts w:eastAsia="CoreTTI" w:cs="Arial"/>
          <w:szCs w:val="18"/>
          <w:lang w:val="en-US"/>
        </w:rPr>
        <w:t xml:space="preserve"> </w:t>
      </w:r>
      <w:r w:rsidRPr="00764D9A">
        <w:rPr>
          <w:rFonts w:cs="Arial"/>
          <w:szCs w:val="18"/>
          <w:lang w:val="en-US"/>
        </w:rPr>
        <w:t xml:space="preserve">= number of </w:t>
      </w:r>
      <w:proofErr w:type="gramStart"/>
      <w:r w:rsidRPr="00764D9A">
        <w:rPr>
          <w:rFonts w:cs="Arial"/>
          <w:szCs w:val="18"/>
          <w:lang w:val="en-US"/>
        </w:rPr>
        <w:t>slits )</w:t>
      </w:r>
      <w:proofErr w:type="gramEnd"/>
    </w:p>
    <w:p w:rsidR="00764D9A" w:rsidRDefault="00764D9A" w:rsidP="00764D9A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764D9A" w:rsidRDefault="00764D9A" w:rsidP="00764D9A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764D9A">
        <w:rPr>
          <w:rFonts w:cs="Arial"/>
          <w:szCs w:val="22"/>
          <w:lang w:val="en-US"/>
        </w:rPr>
        <w:t>The first bracket describes the distribution of intensities due to</w:t>
      </w:r>
      <w:r>
        <w:rPr>
          <w:rFonts w:cs="Arial"/>
          <w:szCs w:val="22"/>
          <w:lang w:val="en-US"/>
        </w:rPr>
        <w:t xml:space="preserve"> </w:t>
      </w:r>
      <w:r w:rsidRPr="00764D9A">
        <w:rPr>
          <w:rFonts w:cs="Arial"/>
          <w:szCs w:val="22"/>
          <w:lang w:val="en-US"/>
        </w:rPr>
        <w:t>diffraction by a single slit, whereas the combined effect of all</w:t>
      </w:r>
      <w:r>
        <w:rPr>
          <w:rFonts w:cs="Arial"/>
          <w:szCs w:val="22"/>
          <w:lang w:val="en-US"/>
        </w:rPr>
        <w:t xml:space="preserve"> </w:t>
      </w:r>
      <w:r w:rsidRPr="00764D9A">
        <w:rPr>
          <w:rFonts w:cs="Arial"/>
          <w:szCs w:val="22"/>
          <w:lang w:val="en-US"/>
        </w:rPr>
        <w:t>the slits is described by the second bracket. If one bracket is</w:t>
      </w:r>
      <w:r>
        <w:rPr>
          <w:rFonts w:cs="Arial"/>
          <w:szCs w:val="22"/>
          <w:lang w:val="en-US"/>
        </w:rPr>
        <w:t xml:space="preserve"> </w:t>
      </w:r>
      <w:r w:rsidRPr="00764D9A">
        <w:rPr>
          <w:rFonts w:cs="Arial"/>
          <w:szCs w:val="22"/>
          <w:lang w:val="en-US"/>
        </w:rPr>
        <w:t>zero, then total inte</w:t>
      </w:r>
      <w:r w:rsidRPr="00764D9A">
        <w:rPr>
          <w:rFonts w:cs="Arial"/>
          <w:szCs w:val="22"/>
          <w:lang w:val="en-US"/>
        </w:rPr>
        <w:t>n</w:t>
      </w:r>
      <w:r w:rsidRPr="00764D9A">
        <w:rPr>
          <w:rFonts w:cs="Arial"/>
          <w:szCs w:val="22"/>
          <w:lang w:val="en-US"/>
        </w:rPr>
        <w:t xml:space="preserve">sity </w:t>
      </w:r>
      <w:proofErr w:type="gramStart"/>
      <w:r w:rsidRPr="00764D9A">
        <w:rPr>
          <w:rFonts w:eastAsia="CoreTTI" w:cs="Arial"/>
          <w:i/>
          <w:szCs w:val="22"/>
          <w:lang w:val="en-US"/>
        </w:rPr>
        <w:t>I</w:t>
      </w:r>
      <w:r w:rsidRPr="00764D9A">
        <w:rPr>
          <w:rFonts w:cs="Arial"/>
          <w:i/>
          <w:szCs w:val="22"/>
          <w:lang w:val="en-US"/>
        </w:rPr>
        <w:t>(</w:t>
      </w:r>
      <w:proofErr w:type="gramEnd"/>
      <w:r w:rsidRPr="00764D9A">
        <w:rPr>
          <w:rFonts w:cs="Arial"/>
          <w:i/>
          <w:position w:val="-10"/>
          <w:szCs w:val="22"/>
          <w:lang w:val="en-US"/>
        </w:rPr>
        <w:object w:dxaOrig="220" w:dyaOrig="260">
          <v:shape id="_x0000_i1320" type="#_x0000_t75" style="width:11.25pt;height:12.75pt" o:ole="">
            <v:imagedata r:id="rId110" o:title=""/>
          </v:shape>
          <o:OLEObject Type="Embed" ProgID="Equation.3" ShapeID="_x0000_i1320" DrawAspect="Content" ObjectID="_1435567183" r:id="rId111"/>
        </w:object>
      </w:r>
      <w:r w:rsidRPr="00764D9A">
        <w:rPr>
          <w:rFonts w:cs="Arial"/>
          <w:szCs w:val="22"/>
          <w:lang w:val="en-US"/>
        </w:rPr>
        <w:t>) = 0. This means however, that</w:t>
      </w:r>
      <w:r>
        <w:rPr>
          <w:rFonts w:cs="Arial"/>
          <w:szCs w:val="22"/>
          <w:lang w:val="en-US"/>
        </w:rPr>
        <w:t xml:space="preserve"> </w:t>
      </w:r>
      <w:r w:rsidRPr="00764D9A">
        <w:rPr>
          <w:rFonts w:cs="Arial"/>
          <w:szCs w:val="22"/>
          <w:lang w:val="en-US"/>
        </w:rPr>
        <w:t xml:space="preserve">minima due to a single slit continue to exist when </w:t>
      </w:r>
      <w:r w:rsidRPr="00764D9A">
        <w:rPr>
          <w:rFonts w:eastAsia="CoreTTI" w:cs="Arial"/>
          <w:i/>
          <w:szCs w:val="22"/>
          <w:lang w:val="en-US"/>
        </w:rPr>
        <w:t>N</w:t>
      </w:r>
      <w:r w:rsidRPr="00764D9A">
        <w:rPr>
          <w:rFonts w:eastAsia="CoreTTI" w:cs="Arial"/>
          <w:szCs w:val="22"/>
          <w:lang w:val="en-US"/>
        </w:rPr>
        <w:t xml:space="preserve"> </w:t>
      </w:r>
      <w:r w:rsidRPr="00764D9A">
        <w:rPr>
          <w:rFonts w:cs="Arial"/>
          <w:szCs w:val="22"/>
          <w:lang w:val="en-US"/>
        </w:rPr>
        <w:t>slits act</w:t>
      </w:r>
      <w:r>
        <w:rPr>
          <w:rFonts w:cs="Arial"/>
          <w:szCs w:val="22"/>
          <w:lang w:val="en-US"/>
        </w:rPr>
        <w:t xml:space="preserve"> </w:t>
      </w:r>
      <w:r w:rsidRPr="00764D9A">
        <w:rPr>
          <w:rFonts w:cs="Arial"/>
          <w:szCs w:val="22"/>
          <w:lang w:val="en-US"/>
        </w:rPr>
        <w:t>t</w:t>
      </w:r>
      <w:r w:rsidRPr="00764D9A">
        <w:rPr>
          <w:rFonts w:cs="Arial"/>
          <w:szCs w:val="22"/>
          <w:lang w:val="en-US"/>
        </w:rPr>
        <w:t>o</w:t>
      </w:r>
      <w:r w:rsidRPr="00764D9A">
        <w:rPr>
          <w:rFonts w:cs="Arial"/>
          <w:szCs w:val="22"/>
          <w:lang w:val="en-US"/>
        </w:rPr>
        <w:t>gether. On the other hand, peaks due to a single slit can be</w:t>
      </w:r>
      <w:r>
        <w:rPr>
          <w:rFonts w:cs="Arial"/>
          <w:szCs w:val="22"/>
          <w:lang w:val="en-US"/>
        </w:rPr>
        <w:t xml:space="preserve"> </w:t>
      </w:r>
      <w:r w:rsidRPr="00764D9A">
        <w:rPr>
          <w:rFonts w:cs="Arial"/>
          <w:szCs w:val="22"/>
          <w:lang w:val="en-US"/>
        </w:rPr>
        <w:t>interspersed by further secondary minima if the second bracket</w:t>
      </w:r>
      <w:r>
        <w:rPr>
          <w:rFonts w:cs="Arial"/>
          <w:szCs w:val="22"/>
          <w:lang w:val="en-US"/>
        </w:rPr>
        <w:t xml:space="preserve"> </w:t>
      </w:r>
      <w:r w:rsidRPr="00764D9A">
        <w:rPr>
          <w:rFonts w:cs="Arial"/>
          <w:szCs w:val="22"/>
          <w:lang w:val="en-US"/>
        </w:rPr>
        <w:t>is zero.</w:t>
      </w:r>
    </w:p>
    <w:p w:rsidR="00764D9A" w:rsidRDefault="00764D9A" w:rsidP="00764D9A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>
            <wp:extent cx="3467100" cy="2743200"/>
            <wp:effectExtent l="19050" t="0" r="0" b="0"/>
            <wp:docPr id="297" name="Bild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9A" w:rsidRDefault="00764D9A" w:rsidP="00764D9A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i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  <w:t xml:space="preserve">AB - CD = </w:t>
      </w:r>
      <w:r w:rsidR="00821946" w:rsidRPr="00821946">
        <w:rPr>
          <w:rFonts w:cs="Arial"/>
          <w:i/>
          <w:szCs w:val="22"/>
          <w:lang w:val="en-US"/>
        </w:rPr>
        <w:t>g</w:t>
      </w:r>
      <w:r w:rsidR="00821946">
        <w:rPr>
          <w:rFonts w:cs="Arial"/>
          <w:i/>
          <w:szCs w:val="22"/>
          <w:lang w:val="en-US"/>
        </w:rPr>
        <w:t xml:space="preserve"> (sin </w:t>
      </w:r>
      <w:r w:rsidR="00821946" w:rsidRPr="00821946">
        <w:rPr>
          <w:rFonts w:cs="Arial"/>
          <w:i/>
          <w:position w:val="-10"/>
          <w:szCs w:val="22"/>
          <w:lang w:val="en-US"/>
        </w:rPr>
        <w:object w:dxaOrig="1540" w:dyaOrig="320">
          <v:shape id="_x0000_i1329" type="#_x0000_t75" style="width:77.25pt;height:15.75pt" o:ole="">
            <v:imagedata r:id="rId113" o:title=""/>
          </v:shape>
          <o:OLEObject Type="Embed" ProgID="Equation.3" ShapeID="_x0000_i1329" DrawAspect="Content" ObjectID="_1435567184" r:id="rId114"/>
        </w:object>
      </w:r>
    </w:p>
    <w:p w:rsidR="00821946" w:rsidRDefault="00821946" w:rsidP="00764D9A">
      <w:pPr>
        <w:tabs>
          <w:tab w:val="clear" w:pos="425"/>
        </w:tabs>
        <w:autoSpaceDE w:val="0"/>
        <w:autoSpaceDN w:val="0"/>
        <w:adjustRightInd w:val="0"/>
        <w:jc w:val="both"/>
        <w:rPr>
          <w:rFonts w:ascii="HelveticaNeue-Roman" w:hAnsi="HelveticaNeue-Roman" w:cs="HelveticaNeue-Roman"/>
          <w:sz w:val="18"/>
          <w:szCs w:val="18"/>
          <w:lang w:val="en-US"/>
        </w:rPr>
      </w:pPr>
      <w:r w:rsidRPr="00821946">
        <w:rPr>
          <w:rFonts w:cs="Arial"/>
          <w:szCs w:val="18"/>
          <w:lang w:val="en-US"/>
        </w:rPr>
        <w:t>Fig. 7: Diffraction at the grating</w:t>
      </w:r>
      <w:r w:rsidRPr="00821946">
        <w:rPr>
          <w:rFonts w:ascii="HelveticaNeue-Roman" w:hAnsi="HelveticaNeue-Roman" w:cs="HelveticaNeue-Roman"/>
          <w:sz w:val="18"/>
          <w:szCs w:val="18"/>
          <w:lang w:val="en-US"/>
        </w:rPr>
        <w:t>.</w:t>
      </w:r>
    </w:p>
    <w:p w:rsidR="00821946" w:rsidRPr="00821946" w:rsidRDefault="00821946" w:rsidP="00764D9A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821946" w:rsidRDefault="00821946" w:rsidP="0082194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821946">
        <w:rPr>
          <w:rFonts w:cs="Arial"/>
          <w:szCs w:val="22"/>
          <w:lang w:val="en-US"/>
        </w:rPr>
        <w:t xml:space="preserve">The diffraction direction </w:t>
      </w:r>
      <w:r w:rsidRPr="00821946">
        <w:rPr>
          <w:rFonts w:cs="Arial"/>
          <w:position w:val="-10"/>
          <w:szCs w:val="22"/>
          <w:lang w:val="en-US"/>
        </w:rPr>
        <w:object w:dxaOrig="220" w:dyaOrig="260">
          <v:shape id="_x0000_i1331" type="#_x0000_t75" style="width:11.25pt;height:12.75pt" o:ole="">
            <v:imagedata r:id="rId115" o:title=""/>
          </v:shape>
          <o:OLEObject Type="Embed" ProgID="Equation.3" ShapeID="_x0000_i1331" DrawAspect="Content" ObjectID="_1435567185" r:id="rId116"/>
        </w:object>
      </w:r>
      <w:r w:rsidRPr="00821946">
        <w:rPr>
          <w:rFonts w:cs="Arial"/>
          <w:szCs w:val="22"/>
          <w:lang w:val="en-US"/>
        </w:rPr>
        <w:t xml:space="preserve"> of maximum </w:t>
      </w:r>
      <w:r w:rsidRPr="00821946">
        <w:rPr>
          <w:rFonts w:eastAsia="CoreTTI" w:cs="Arial"/>
          <w:i/>
          <w:szCs w:val="22"/>
          <w:lang w:val="en-US"/>
        </w:rPr>
        <w:t>z</w:t>
      </w:r>
      <w:r w:rsidRPr="00821946">
        <w:rPr>
          <w:rFonts w:eastAsia="CoreTTI" w:cs="Arial"/>
          <w:szCs w:val="22"/>
          <w:lang w:val="en-US"/>
        </w:rPr>
        <w:t xml:space="preserve"> </w:t>
      </w:r>
      <w:r w:rsidRPr="00821946">
        <w:rPr>
          <w:rFonts w:cs="Arial"/>
          <w:szCs w:val="22"/>
          <w:lang w:val="en-US"/>
        </w:rPr>
        <w:t>for a given grating</w:t>
      </w:r>
      <w:r>
        <w:rPr>
          <w:rFonts w:cs="Arial"/>
          <w:szCs w:val="22"/>
          <w:lang w:val="en-US"/>
        </w:rPr>
        <w:t xml:space="preserve"> </w:t>
      </w:r>
      <w:r w:rsidRPr="00821946">
        <w:rPr>
          <w:rFonts w:cs="Arial"/>
          <w:szCs w:val="22"/>
          <w:lang w:val="en-US"/>
        </w:rPr>
        <w:t>fulfils the following relation:</w:t>
      </w:r>
    </w:p>
    <w:p w:rsidR="00821946" w:rsidRDefault="00821946" w:rsidP="0082194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821946" w:rsidRDefault="00821946" w:rsidP="0082194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proofErr w:type="gramStart"/>
      <w:r>
        <w:rPr>
          <w:rFonts w:cs="Arial"/>
          <w:szCs w:val="22"/>
          <w:lang w:val="en-US"/>
        </w:rPr>
        <w:t>v</w:t>
      </w:r>
      <w:proofErr w:type="gramEnd"/>
      <w:r w:rsidRPr="00821946">
        <w:rPr>
          <w:rFonts w:cs="Arial"/>
          <w:position w:val="-24"/>
          <w:szCs w:val="22"/>
          <w:lang w:val="en-US"/>
        </w:rPr>
        <w:object w:dxaOrig="1800" w:dyaOrig="620">
          <v:shape id="_x0000_i1337" type="#_x0000_t75" style="width:90pt;height:30.75pt" o:ole="">
            <v:imagedata r:id="rId117" o:title=""/>
          </v:shape>
          <o:OLEObject Type="Embed" ProgID="Equation.3" ShapeID="_x0000_i1337" DrawAspect="Content" ObjectID="_1435567186" r:id="rId118"/>
        </w:object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  <w:t>or</w:t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  <w:t>sin</w:t>
      </w:r>
      <w:r w:rsidRPr="00821946">
        <w:rPr>
          <w:rFonts w:cs="Arial"/>
          <w:position w:val="-28"/>
          <w:szCs w:val="22"/>
          <w:lang w:val="en-US"/>
        </w:rPr>
        <w:object w:dxaOrig="800" w:dyaOrig="660">
          <v:shape id="_x0000_i1342" type="#_x0000_t75" style="width:39.75pt;height:33pt" o:ole="">
            <v:imagedata r:id="rId119" o:title=""/>
          </v:shape>
          <o:OLEObject Type="Embed" ProgID="Equation.3" ShapeID="_x0000_i1342" DrawAspect="Content" ObjectID="_1435567187" r:id="rId120"/>
        </w:object>
      </w:r>
      <w:r>
        <w:rPr>
          <w:rFonts w:cs="Arial"/>
          <w:szCs w:val="22"/>
          <w:lang w:val="en-US"/>
        </w:rPr>
        <w:t>;</w:t>
      </w:r>
    </w:p>
    <w:p w:rsidR="00821946" w:rsidRDefault="00821946" w:rsidP="00821946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CoreTTI" w:cs="Arial"/>
          <w:szCs w:val="18"/>
          <w:lang w:val="en-US"/>
        </w:rPr>
      </w:pPr>
      <w:r>
        <w:rPr>
          <w:rFonts w:eastAsia="CoreTTI" w:cs="Arial"/>
          <w:i/>
          <w:szCs w:val="18"/>
          <w:lang w:val="en-US"/>
        </w:rPr>
        <w:tab/>
      </w:r>
      <w:r>
        <w:rPr>
          <w:rFonts w:eastAsia="CoreTTI" w:cs="Arial"/>
          <w:i/>
          <w:szCs w:val="18"/>
          <w:lang w:val="en-US"/>
        </w:rPr>
        <w:tab/>
      </w:r>
      <w:r>
        <w:rPr>
          <w:rFonts w:eastAsia="CoreTTI" w:cs="Arial"/>
          <w:i/>
          <w:szCs w:val="18"/>
          <w:lang w:val="en-US"/>
        </w:rPr>
        <w:tab/>
      </w:r>
      <w:r w:rsidRPr="00821946">
        <w:rPr>
          <w:rFonts w:eastAsia="CoreTTI" w:cs="Arial"/>
          <w:i/>
          <w:szCs w:val="18"/>
          <w:lang w:val="en-US"/>
        </w:rPr>
        <w:t>z</w:t>
      </w:r>
      <w:r w:rsidRPr="00821946">
        <w:rPr>
          <w:rFonts w:eastAsia="CoreTTI" w:cs="Arial"/>
          <w:szCs w:val="18"/>
          <w:lang w:val="en-US"/>
        </w:rPr>
        <w:t xml:space="preserve"> = order of diffraction = </w:t>
      </w:r>
      <w:r w:rsidRPr="00821946">
        <w:rPr>
          <w:rFonts w:ascii="MS Gothic" w:eastAsia="MS Gothic" w:hAnsi="MS Gothic" w:cs="Arial" w:hint="eastAsia"/>
          <w:szCs w:val="18"/>
          <w:lang w:val="en-US"/>
        </w:rPr>
        <w:t>±</w:t>
      </w:r>
      <w:r w:rsidRPr="00821946">
        <w:rPr>
          <w:rFonts w:eastAsia="CoreTTI" w:cs="Arial"/>
          <w:szCs w:val="18"/>
          <w:lang w:val="en-US"/>
        </w:rPr>
        <w:t xml:space="preserve"> (0</w:t>
      </w:r>
      <w:proofErr w:type="gramStart"/>
      <w:r w:rsidRPr="00821946">
        <w:rPr>
          <w:rFonts w:eastAsia="CoreTTI" w:cs="Arial"/>
          <w:szCs w:val="18"/>
          <w:lang w:val="en-US"/>
        </w:rPr>
        <w:t>,1,2</w:t>
      </w:r>
      <w:proofErr w:type="gramEnd"/>
      <w:r w:rsidRPr="00821946">
        <w:rPr>
          <w:rFonts w:eastAsia="CoreTTI" w:cs="Arial"/>
          <w:szCs w:val="18"/>
          <w:lang w:val="en-US"/>
        </w:rPr>
        <w:t>,…)</w:t>
      </w:r>
      <w:r>
        <w:rPr>
          <w:rFonts w:eastAsia="CoreTTI" w:cs="Arial"/>
          <w:szCs w:val="18"/>
          <w:lang w:val="en-US"/>
        </w:rPr>
        <w:t xml:space="preserve"> </w:t>
      </w:r>
      <w:r>
        <w:rPr>
          <w:rFonts w:eastAsia="CoreTTI" w:cs="Arial"/>
          <w:szCs w:val="18"/>
          <w:lang w:val="en-US"/>
        </w:rPr>
        <w:tab/>
      </w:r>
      <w:r>
        <w:rPr>
          <w:rFonts w:eastAsia="CoreTTI" w:cs="Arial"/>
          <w:szCs w:val="18"/>
          <w:lang w:val="en-US"/>
        </w:rPr>
        <w:tab/>
      </w:r>
      <w:r>
        <w:rPr>
          <w:rFonts w:eastAsia="CoreTTI" w:cs="Arial"/>
          <w:szCs w:val="18"/>
          <w:lang w:val="en-US"/>
        </w:rPr>
        <w:tab/>
      </w:r>
      <w:r>
        <w:rPr>
          <w:rFonts w:eastAsia="CoreTTI" w:cs="Arial"/>
          <w:szCs w:val="18"/>
          <w:lang w:val="en-US"/>
        </w:rPr>
        <w:tab/>
      </w:r>
      <w:r>
        <w:rPr>
          <w:rFonts w:eastAsia="CoreTTI" w:cs="Arial"/>
          <w:szCs w:val="18"/>
          <w:lang w:val="en-US"/>
        </w:rPr>
        <w:tab/>
      </w:r>
      <w:r>
        <w:rPr>
          <w:rFonts w:eastAsia="CoreTTI" w:cs="Arial"/>
          <w:szCs w:val="18"/>
          <w:lang w:val="en-US"/>
        </w:rPr>
        <w:tab/>
      </w:r>
      <w:r>
        <w:rPr>
          <w:rFonts w:eastAsia="CoreTTI" w:cs="Arial"/>
          <w:szCs w:val="18"/>
          <w:lang w:val="en-US"/>
        </w:rPr>
        <w:tab/>
      </w:r>
      <w:r>
        <w:rPr>
          <w:rFonts w:eastAsia="CoreTTI" w:cs="Arial"/>
          <w:szCs w:val="18"/>
          <w:lang w:val="en-US"/>
        </w:rPr>
        <w:tab/>
      </w:r>
      <w:r>
        <w:rPr>
          <w:rFonts w:eastAsia="CoreTTI" w:cs="Arial"/>
          <w:szCs w:val="18"/>
          <w:lang w:val="en-US"/>
        </w:rPr>
        <w:tab/>
        <w:t>(8)</w:t>
      </w:r>
    </w:p>
    <w:p w:rsidR="00821946" w:rsidRDefault="00821946" w:rsidP="00821946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CoreTTI" w:cs="Arial"/>
          <w:szCs w:val="18"/>
          <w:lang w:val="en-US"/>
        </w:rPr>
      </w:pPr>
    </w:p>
    <w:p w:rsidR="00821946" w:rsidRDefault="00821946" w:rsidP="0082194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821946">
        <w:rPr>
          <w:rFonts w:cs="Arial"/>
          <w:szCs w:val="18"/>
          <w:lang w:val="en-US"/>
        </w:rPr>
        <w:t>There are (N-1) secondary minima between every two peaks.</w:t>
      </w:r>
      <w:r>
        <w:rPr>
          <w:rFonts w:cs="Arial"/>
          <w:szCs w:val="18"/>
          <w:lang w:val="en-US"/>
        </w:rPr>
        <w:t xml:space="preserve"> </w:t>
      </w:r>
      <w:r w:rsidRPr="00821946">
        <w:rPr>
          <w:rFonts w:cs="Arial"/>
          <w:szCs w:val="18"/>
          <w:lang w:val="en-US"/>
        </w:rPr>
        <w:t xml:space="preserve">If light impinges at an angle </w:t>
      </w:r>
      <w:r w:rsidRPr="00821946">
        <w:rPr>
          <w:rFonts w:cs="Arial"/>
          <w:position w:val="-6"/>
          <w:szCs w:val="18"/>
          <w:lang w:val="en-US"/>
        </w:rPr>
        <w:object w:dxaOrig="240" w:dyaOrig="220">
          <v:shape id="_x0000_i1344" type="#_x0000_t75" style="width:12pt;height:11.25pt" o:ole="">
            <v:imagedata r:id="rId121" o:title=""/>
          </v:shape>
          <o:OLEObject Type="Embed" ProgID="Equation.3" ShapeID="_x0000_i1344" DrawAspect="Content" ObjectID="_1435567188" r:id="rId122"/>
        </w:object>
      </w:r>
      <w:r>
        <w:rPr>
          <w:rFonts w:cs="Arial"/>
          <w:szCs w:val="18"/>
          <w:lang w:val="en-US"/>
        </w:rPr>
        <w:t xml:space="preserve"> </w:t>
      </w:r>
      <w:r w:rsidRPr="00821946">
        <w:rPr>
          <w:rFonts w:cs="Arial"/>
          <w:szCs w:val="18"/>
          <w:lang w:val="en-US"/>
        </w:rPr>
        <w:t>against the perpendicular to the</w:t>
      </w:r>
      <w:r>
        <w:rPr>
          <w:rFonts w:cs="Arial"/>
          <w:szCs w:val="18"/>
          <w:lang w:val="en-US"/>
        </w:rPr>
        <w:t xml:space="preserve"> </w:t>
      </w:r>
      <w:r w:rsidRPr="00821946">
        <w:rPr>
          <w:rFonts w:cs="Arial"/>
          <w:szCs w:val="18"/>
          <w:lang w:val="en-US"/>
        </w:rPr>
        <w:t>grating, the following is valid (cf. Fig. 7):</w:t>
      </w:r>
    </w:p>
    <w:p w:rsidR="00821946" w:rsidRDefault="00821946" w:rsidP="0082194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821946" w:rsidRDefault="00821946" w:rsidP="0082194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 w:rsidRPr="00821946">
        <w:rPr>
          <w:rFonts w:cs="Arial"/>
          <w:position w:val="-28"/>
          <w:szCs w:val="18"/>
          <w:lang w:val="en-US"/>
        </w:rPr>
        <w:object w:dxaOrig="5980" w:dyaOrig="660">
          <v:shape id="_x0000_i1356" type="#_x0000_t75" style="width:299.25pt;height:33pt" o:ole="">
            <v:imagedata r:id="rId123" o:title=""/>
          </v:shape>
          <o:OLEObject Type="Embed" ProgID="Equation.3" ShapeID="_x0000_i1356" DrawAspect="Content" ObjectID="_1435567189" r:id="rId124"/>
        </w:object>
      </w:r>
      <w:r w:rsidR="001238D2">
        <w:rPr>
          <w:rFonts w:cs="Arial"/>
          <w:szCs w:val="18"/>
          <w:lang w:val="en-US"/>
        </w:rPr>
        <w:t>;</w:t>
      </w:r>
    </w:p>
    <w:p w:rsidR="001238D2" w:rsidRDefault="001238D2" w:rsidP="0082194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1238D2" w:rsidRDefault="001238D2" w:rsidP="0082194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proofErr w:type="gramStart"/>
      <w:r>
        <w:rPr>
          <w:rFonts w:cs="Arial"/>
          <w:szCs w:val="18"/>
          <w:lang w:val="en-US"/>
        </w:rPr>
        <w:t>with</w:t>
      </w:r>
      <w:proofErr w:type="gramEnd"/>
      <w:r>
        <w:rPr>
          <w:rFonts w:cs="Arial"/>
          <w:szCs w:val="18"/>
          <w:lang w:val="en-US"/>
        </w:rPr>
        <w:t xml:space="preserve"> </w:t>
      </w:r>
      <w:r w:rsidRPr="001238D2">
        <w:rPr>
          <w:rFonts w:cs="Arial"/>
          <w:position w:val="-10"/>
          <w:szCs w:val="18"/>
          <w:lang w:val="en-US"/>
        </w:rPr>
        <w:object w:dxaOrig="1040" w:dyaOrig="320">
          <v:shape id="_x0000_i1360" type="#_x0000_t75" style="width:51.75pt;height:15.75pt" o:ole="">
            <v:imagedata r:id="rId125" o:title=""/>
          </v:shape>
          <o:OLEObject Type="Embed" ProgID="Equation.3" ShapeID="_x0000_i1360" DrawAspect="Content" ObjectID="_1435567190" r:id="rId126"/>
        </w:object>
      </w:r>
      <w:r>
        <w:rPr>
          <w:rFonts w:cs="Arial"/>
          <w:szCs w:val="18"/>
          <w:lang w:val="en-US"/>
        </w:rPr>
        <w:t xml:space="preserve"> </w:t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  <w:t>(9)</w:t>
      </w:r>
    </w:p>
    <w:p w:rsidR="001238D2" w:rsidRDefault="001238D2" w:rsidP="0082194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1238D2" w:rsidRDefault="001238D2" w:rsidP="001238D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</w:rPr>
      </w:pPr>
      <w:r w:rsidRPr="001238D2">
        <w:rPr>
          <w:rFonts w:cs="Arial"/>
          <w:szCs w:val="18"/>
          <w:lang w:val="en-US"/>
        </w:rPr>
        <w:t xml:space="preserve">The angle </w:t>
      </w:r>
      <w:r w:rsidRPr="001238D2">
        <w:rPr>
          <w:rFonts w:cs="Arial"/>
          <w:position w:val="-10"/>
          <w:szCs w:val="18"/>
          <w:lang w:val="en-US"/>
        </w:rPr>
        <w:object w:dxaOrig="240" w:dyaOrig="320">
          <v:shape id="_x0000_i1363" type="#_x0000_t75" style="width:12pt;height:15.75pt" o:ole="">
            <v:imagedata r:id="rId127" o:title=""/>
          </v:shape>
          <o:OLEObject Type="Embed" ProgID="Equation.3" ShapeID="_x0000_i1363" DrawAspect="Content" ObjectID="_1435567191" r:id="rId128"/>
        </w:object>
      </w:r>
      <w:r w:rsidRPr="001238D2">
        <w:rPr>
          <w:rFonts w:cs="Arial"/>
          <w:szCs w:val="18"/>
          <w:lang w:val="en-US"/>
        </w:rPr>
        <w:t xml:space="preserve"> is considered to be positive when the diffracted</w:t>
      </w:r>
      <w:r>
        <w:rPr>
          <w:rFonts w:cs="Arial"/>
          <w:szCs w:val="18"/>
          <w:lang w:val="en-US"/>
        </w:rPr>
        <w:t xml:space="preserve"> </w:t>
      </w:r>
      <w:r w:rsidRPr="001238D2">
        <w:rPr>
          <w:rFonts w:cs="Arial"/>
          <w:szCs w:val="18"/>
          <w:lang w:val="en-US"/>
        </w:rPr>
        <w:t>and incident beams are on the same side of the perpendicular</w:t>
      </w:r>
      <w:r>
        <w:rPr>
          <w:rFonts w:cs="Arial"/>
          <w:szCs w:val="18"/>
          <w:lang w:val="en-US"/>
        </w:rPr>
        <w:t xml:space="preserve"> </w:t>
      </w:r>
      <w:r w:rsidRPr="001238D2">
        <w:rPr>
          <w:rFonts w:cs="Arial"/>
          <w:szCs w:val="18"/>
          <w:lang w:val="en-US"/>
        </w:rPr>
        <w:t>to the grating. If each angle is on another side of the perpendicular,</w:t>
      </w:r>
      <w:r>
        <w:rPr>
          <w:rFonts w:cs="Arial"/>
          <w:szCs w:val="18"/>
          <w:lang w:val="en-US"/>
        </w:rPr>
        <w:t xml:space="preserve"> </w:t>
      </w:r>
      <w:r w:rsidRPr="001238D2">
        <w:rPr>
          <w:rFonts w:cs="Arial"/>
          <w:szCs w:val="18"/>
          <w:lang w:val="en-US"/>
        </w:rPr>
        <w:t xml:space="preserve">then </w:t>
      </w:r>
      <w:r w:rsidRPr="001238D2">
        <w:rPr>
          <w:rFonts w:cs="Arial"/>
          <w:position w:val="-10"/>
          <w:szCs w:val="18"/>
          <w:lang w:val="en-US"/>
        </w:rPr>
        <w:object w:dxaOrig="240" w:dyaOrig="320">
          <v:shape id="_x0000_i1364" type="#_x0000_t75" style="width:12pt;height:15.75pt" o:ole="">
            <v:imagedata r:id="rId129" o:title=""/>
          </v:shape>
          <o:OLEObject Type="Embed" ProgID="Equation.3" ShapeID="_x0000_i1364" DrawAspect="Content" ObjectID="_1435567192" r:id="rId130"/>
        </w:object>
      </w:r>
      <w:r w:rsidRPr="001238D2">
        <w:rPr>
          <w:rFonts w:cs="Arial"/>
          <w:szCs w:val="18"/>
          <w:lang w:val="en-US"/>
        </w:rPr>
        <w:t xml:space="preserve"> is neg</w:t>
      </w:r>
      <w:r w:rsidRPr="001238D2">
        <w:rPr>
          <w:rFonts w:cs="Arial"/>
          <w:szCs w:val="18"/>
          <w:lang w:val="en-US"/>
        </w:rPr>
        <w:t>a</w:t>
      </w:r>
      <w:r w:rsidRPr="001238D2">
        <w:rPr>
          <w:rFonts w:cs="Arial"/>
          <w:szCs w:val="18"/>
          <w:lang w:val="en-US"/>
        </w:rPr>
        <w:t>tive. In case of perpendicular incidence</w:t>
      </w:r>
      <w:r>
        <w:rPr>
          <w:rFonts w:cs="Arial"/>
          <w:szCs w:val="18"/>
          <w:lang w:val="en-US"/>
        </w:rPr>
        <w:t xml:space="preserve"> </w:t>
      </w:r>
      <w:r w:rsidRPr="001238D2">
        <w:rPr>
          <w:rFonts w:cs="Arial"/>
          <w:szCs w:val="18"/>
        </w:rPr>
        <w:t>(</w:t>
      </w:r>
      <w:r w:rsidRPr="001238D2">
        <w:rPr>
          <w:rFonts w:cs="Arial"/>
          <w:position w:val="-6"/>
          <w:szCs w:val="18"/>
        </w:rPr>
        <w:object w:dxaOrig="240" w:dyaOrig="220">
          <v:shape id="_x0000_i1368" type="#_x0000_t75" style="width:12pt;height:11.25pt" o:ole="">
            <v:imagedata r:id="rId131" o:title=""/>
          </v:shape>
          <o:OLEObject Type="Embed" ProgID="Equation.3" ShapeID="_x0000_i1368" DrawAspect="Content" ObjectID="_1435567193" r:id="rId132"/>
        </w:object>
      </w:r>
      <w:r w:rsidRPr="001238D2">
        <w:rPr>
          <w:rFonts w:cs="Arial"/>
          <w:szCs w:val="18"/>
        </w:rPr>
        <w:t xml:space="preserve"> = 0), </w:t>
      </w:r>
      <w:proofErr w:type="spellStart"/>
      <w:r w:rsidRPr="001238D2">
        <w:rPr>
          <w:rFonts w:cs="Arial"/>
          <w:szCs w:val="18"/>
        </w:rPr>
        <w:t>the</w:t>
      </w:r>
      <w:proofErr w:type="spellEnd"/>
      <w:r w:rsidRPr="001238D2">
        <w:rPr>
          <w:rFonts w:cs="Arial"/>
          <w:szCs w:val="18"/>
        </w:rPr>
        <w:t xml:space="preserve"> </w:t>
      </w:r>
      <w:proofErr w:type="spellStart"/>
      <w:r w:rsidRPr="001238D2">
        <w:rPr>
          <w:rFonts w:cs="Arial"/>
          <w:szCs w:val="18"/>
        </w:rPr>
        <w:t>following</w:t>
      </w:r>
      <w:proofErr w:type="spellEnd"/>
      <w:r w:rsidRPr="001238D2">
        <w:rPr>
          <w:rFonts w:cs="Arial"/>
          <w:szCs w:val="18"/>
        </w:rPr>
        <w:t xml:space="preserve"> </w:t>
      </w:r>
      <w:proofErr w:type="spellStart"/>
      <w:r w:rsidRPr="001238D2">
        <w:rPr>
          <w:rFonts w:cs="Arial"/>
          <w:szCs w:val="18"/>
        </w:rPr>
        <w:t>applies</w:t>
      </w:r>
      <w:proofErr w:type="spellEnd"/>
      <w:r w:rsidRPr="001238D2">
        <w:rPr>
          <w:rFonts w:cs="Arial"/>
          <w:szCs w:val="18"/>
        </w:rPr>
        <w:t>:</w:t>
      </w:r>
    </w:p>
    <w:p w:rsidR="001238D2" w:rsidRDefault="001238D2" w:rsidP="001238D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</w:rPr>
      </w:pPr>
    </w:p>
    <w:p w:rsidR="001238D2" w:rsidRDefault="001238D2" w:rsidP="001238D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</w:rPr>
      </w:pP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  <w:t>sin</w:t>
      </w:r>
      <w:r w:rsidRPr="001238D2">
        <w:rPr>
          <w:rFonts w:cs="Arial"/>
          <w:position w:val="-10"/>
          <w:szCs w:val="18"/>
        </w:rPr>
        <w:object w:dxaOrig="740" w:dyaOrig="320">
          <v:shape id="_x0000_i1371" type="#_x0000_t75" style="width:36.75pt;height:15.75pt" o:ole="">
            <v:imagedata r:id="rId133" o:title=""/>
          </v:shape>
          <o:OLEObject Type="Embed" ProgID="Equation.3" ShapeID="_x0000_i1371" DrawAspect="Content" ObjectID="_1435567194" r:id="rId134"/>
        </w:object>
      </w:r>
      <w:r>
        <w:rPr>
          <w:rFonts w:cs="Arial"/>
          <w:szCs w:val="18"/>
        </w:rPr>
        <w:t xml:space="preserve">/ g </w:t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  <w:t>(10)</w:t>
      </w:r>
    </w:p>
    <w:p w:rsidR="001238D2" w:rsidRDefault="001238D2" w:rsidP="001238D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</w:rPr>
      </w:pPr>
    </w:p>
    <w:p w:rsidR="001238D2" w:rsidRPr="001238D2" w:rsidRDefault="001238D2" w:rsidP="001238D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1238D2">
        <w:rPr>
          <w:rFonts w:cs="Arial"/>
          <w:szCs w:val="18"/>
          <w:lang w:val="en-US"/>
        </w:rPr>
        <w:t>By differentiation of (9) one obtains the angle of dispersion</w:t>
      </w:r>
    </w:p>
    <w:p w:rsidR="001238D2" w:rsidRDefault="001238D2" w:rsidP="001238D2">
      <w:pPr>
        <w:tabs>
          <w:tab w:val="clear" w:pos="425"/>
        </w:tabs>
        <w:autoSpaceDE w:val="0"/>
        <w:autoSpaceDN w:val="0"/>
        <w:adjustRightInd w:val="0"/>
        <w:jc w:val="both"/>
        <w:rPr>
          <w:rFonts w:ascii="HelveticaNeue-Roman" w:hAnsi="HelveticaNeue-Roman" w:cs="HelveticaNeue-Roman"/>
          <w:sz w:val="18"/>
          <w:szCs w:val="18"/>
          <w:lang w:val="en-US"/>
        </w:rPr>
      </w:pPr>
      <w:proofErr w:type="gramStart"/>
      <w:r w:rsidRPr="001238D2">
        <w:rPr>
          <w:rFonts w:cs="Arial"/>
          <w:szCs w:val="18"/>
          <w:lang w:val="en-US"/>
        </w:rPr>
        <w:t>d</w:t>
      </w:r>
      <w:r w:rsidRPr="001238D2">
        <w:rPr>
          <w:rFonts w:cs="Arial"/>
          <w:position w:val="-10"/>
          <w:szCs w:val="18"/>
          <w:lang w:val="en-US"/>
        </w:rPr>
        <w:object w:dxaOrig="220" w:dyaOrig="260">
          <v:shape id="_x0000_i1380" type="#_x0000_t75" style="width:11.25pt;height:12.75pt" o:ole="">
            <v:imagedata r:id="rId135" o:title=""/>
          </v:shape>
          <o:OLEObject Type="Embed" ProgID="Equation.3" ShapeID="_x0000_i1380" DrawAspect="Content" ObjectID="_1435567195" r:id="rId136"/>
        </w:object>
      </w:r>
      <w:r w:rsidRPr="001238D2">
        <w:rPr>
          <w:rFonts w:cs="Arial"/>
          <w:szCs w:val="18"/>
          <w:lang w:val="en-US"/>
        </w:rPr>
        <w:t>/d</w:t>
      </w:r>
      <w:proofErr w:type="gramEnd"/>
      <w:r w:rsidRPr="001238D2">
        <w:rPr>
          <w:rFonts w:cs="Arial"/>
          <w:position w:val="-6"/>
          <w:szCs w:val="18"/>
          <w:lang w:val="en-US"/>
        </w:rPr>
        <w:object w:dxaOrig="220" w:dyaOrig="279">
          <v:shape id="_x0000_i1383" type="#_x0000_t75" style="width:11.25pt;height:14.25pt" o:ole="">
            <v:imagedata r:id="rId137" o:title=""/>
          </v:shape>
          <o:OLEObject Type="Embed" ProgID="Equation.3" ShapeID="_x0000_i1383" DrawAspect="Content" ObjectID="_1435567196" r:id="rId138"/>
        </w:object>
      </w:r>
      <w:r w:rsidRPr="001238D2">
        <w:rPr>
          <w:rFonts w:cs="Arial"/>
          <w:szCs w:val="18"/>
          <w:lang w:val="en-US"/>
        </w:rPr>
        <w:t xml:space="preserve"> of the grating</w:t>
      </w:r>
      <w:r w:rsidRPr="001238D2">
        <w:rPr>
          <w:rFonts w:ascii="HelveticaNeue-Roman" w:hAnsi="HelveticaNeue-Roman" w:cs="HelveticaNeue-Roman"/>
          <w:sz w:val="18"/>
          <w:szCs w:val="18"/>
          <w:lang w:val="en-US"/>
        </w:rPr>
        <w:t>:</w:t>
      </w:r>
    </w:p>
    <w:p w:rsidR="001238D2" w:rsidRDefault="001238D2" w:rsidP="001238D2">
      <w:pPr>
        <w:tabs>
          <w:tab w:val="clear" w:pos="425"/>
        </w:tabs>
        <w:autoSpaceDE w:val="0"/>
        <w:autoSpaceDN w:val="0"/>
        <w:adjustRightInd w:val="0"/>
        <w:jc w:val="both"/>
        <w:rPr>
          <w:rFonts w:ascii="HelveticaNeue-Roman" w:hAnsi="HelveticaNeue-Roman" w:cs="HelveticaNeue-Roman"/>
          <w:sz w:val="18"/>
          <w:szCs w:val="18"/>
          <w:lang w:val="en-US"/>
        </w:rPr>
      </w:pPr>
    </w:p>
    <w:p w:rsidR="001238D2" w:rsidRDefault="001238D2" w:rsidP="001238D2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22"/>
          <w:lang w:val="en-US"/>
        </w:rPr>
      </w:pPr>
      <w:r>
        <w:rPr>
          <w:rFonts w:ascii="HelveticaNeue-Roman" w:hAnsi="HelveticaNeue-Roman" w:cs="HelveticaNeue-Roman"/>
          <w:sz w:val="18"/>
          <w:szCs w:val="18"/>
          <w:lang w:val="en-US"/>
        </w:rPr>
        <w:tab/>
      </w:r>
      <w:r>
        <w:rPr>
          <w:rFonts w:ascii="HelveticaNeue-Roman" w:hAnsi="HelveticaNeue-Roman" w:cs="HelveticaNeue-Roman"/>
          <w:sz w:val="18"/>
          <w:szCs w:val="18"/>
          <w:lang w:val="en-US"/>
        </w:rPr>
        <w:tab/>
      </w:r>
      <w:r>
        <w:rPr>
          <w:rFonts w:ascii="HelveticaNeue-Roman" w:hAnsi="HelveticaNeue-Roman" w:cs="HelveticaNeue-Roman"/>
          <w:sz w:val="18"/>
          <w:szCs w:val="18"/>
          <w:lang w:val="en-US"/>
        </w:rPr>
        <w:tab/>
      </w:r>
      <w:r w:rsidRPr="001238D2">
        <w:rPr>
          <w:rFonts w:ascii="HelveticaNeue-Roman" w:hAnsi="HelveticaNeue-Roman" w:cs="HelveticaNeue-Roman"/>
          <w:position w:val="-28"/>
          <w:sz w:val="18"/>
          <w:szCs w:val="18"/>
          <w:lang w:val="en-US"/>
        </w:rPr>
        <w:object w:dxaOrig="2560" w:dyaOrig="660">
          <v:shape id="_x0000_i1389" type="#_x0000_t75" style="width:128.25pt;height:33pt" o:ole="">
            <v:imagedata r:id="rId139" o:title=""/>
          </v:shape>
          <o:OLEObject Type="Embed" ProgID="Equation.3" ShapeID="_x0000_i1389" DrawAspect="Content" ObjectID="_1435567197" r:id="rId140"/>
        </w:object>
      </w:r>
      <w:r>
        <w:rPr>
          <w:rFonts w:ascii="HelveticaNeue-Roman" w:hAnsi="HelveticaNeue-Roman" w:cs="HelveticaNeue-Roman"/>
          <w:sz w:val="18"/>
          <w:szCs w:val="18"/>
          <w:lang w:val="en-US"/>
        </w:rPr>
        <w:t xml:space="preserve"> </w:t>
      </w:r>
      <w:r>
        <w:rPr>
          <w:rFonts w:ascii="HelveticaNeue-Roman" w:hAnsi="HelveticaNeue-Roman" w:cs="HelveticaNeue-Roman"/>
          <w:sz w:val="18"/>
          <w:szCs w:val="18"/>
          <w:lang w:val="en-US"/>
        </w:rPr>
        <w:tab/>
        <w:t>(</w:t>
      </w:r>
      <w:proofErr w:type="gramStart"/>
      <w:r>
        <w:rPr>
          <w:rFonts w:cs="Arial"/>
          <w:szCs w:val="22"/>
          <w:lang w:val="en-US"/>
        </w:rPr>
        <w:t>with</w:t>
      </w:r>
      <w:proofErr w:type="gramEnd"/>
      <w:r>
        <w:rPr>
          <w:rFonts w:cs="Arial"/>
          <w:szCs w:val="22"/>
          <w:lang w:val="en-US"/>
        </w:rPr>
        <w:t xml:space="preserve"> </w:t>
      </w:r>
      <w:r w:rsidRPr="001238D2">
        <w:rPr>
          <w:rFonts w:cs="Arial"/>
          <w:position w:val="-10"/>
          <w:szCs w:val="22"/>
          <w:lang w:val="en-US"/>
        </w:rPr>
        <w:object w:dxaOrig="639" w:dyaOrig="320">
          <v:shape id="_x0000_i1391" type="#_x0000_t75" style="width:32.25pt;height:15.75pt" o:ole="">
            <v:imagedata r:id="rId141" o:title=""/>
          </v:shape>
          <o:OLEObject Type="Embed" ProgID="Equation.3" ShapeID="_x0000_i1391" DrawAspect="Content" ObjectID="_1435567198" r:id="rId142"/>
        </w:object>
      </w:r>
      <w:r>
        <w:rPr>
          <w:rFonts w:cs="Arial"/>
          <w:szCs w:val="22"/>
          <w:lang w:val="en-US"/>
        </w:rPr>
        <w:t xml:space="preserve"> if </w:t>
      </w:r>
      <w:r w:rsidRPr="001238D2">
        <w:rPr>
          <w:rFonts w:cs="Arial"/>
          <w:position w:val="-6"/>
          <w:szCs w:val="22"/>
          <w:lang w:val="en-US"/>
        </w:rPr>
        <w:object w:dxaOrig="600" w:dyaOrig="279">
          <v:shape id="_x0000_i1393" type="#_x0000_t75" style="width:30pt;height:14.25pt" o:ole="">
            <v:imagedata r:id="rId143" o:title=""/>
          </v:shape>
          <o:OLEObject Type="Embed" ProgID="Equation.3" ShapeID="_x0000_i1393" DrawAspect="Content" ObjectID="_1435567199" r:id="rId144"/>
        </w:object>
      </w:r>
      <w:r>
        <w:rPr>
          <w:rFonts w:cs="Arial"/>
          <w:szCs w:val="22"/>
          <w:lang w:val="en-US"/>
        </w:rPr>
        <w:t xml:space="preserve">) </w:t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  <w:t>(11)</w:t>
      </w:r>
    </w:p>
    <w:p w:rsidR="001238D2" w:rsidRDefault="001238D2" w:rsidP="001238D2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22"/>
          <w:lang w:val="en-US"/>
        </w:rPr>
      </w:pPr>
    </w:p>
    <w:p w:rsidR="00002D96" w:rsidRDefault="001238D2" w:rsidP="001238D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1238D2">
        <w:rPr>
          <w:rFonts w:cs="Arial"/>
          <w:szCs w:val="22"/>
          <w:lang w:val="en-US"/>
        </w:rPr>
        <w:t>Angular dispersion is independent of the angle of incidence</w:t>
      </w:r>
      <w:r w:rsidR="00002D96">
        <w:rPr>
          <w:rFonts w:cs="Arial"/>
          <w:szCs w:val="22"/>
          <w:lang w:val="en-US"/>
        </w:rPr>
        <w:t xml:space="preserve"> </w:t>
      </w:r>
      <w:r w:rsidRPr="001238D2">
        <w:rPr>
          <w:rFonts w:cs="Arial"/>
          <w:szCs w:val="22"/>
          <w:lang w:val="en-US"/>
        </w:rPr>
        <w:t>and compared to prisms, it remains nearly constant for small</w:t>
      </w:r>
      <w:r w:rsidR="00002D96">
        <w:rPr>
          <w:rFonts w:cs="Arial"/>
          <w:szCs w:val="22"/>
          <w:lang w:val="en-US"/>
        </w:rPr>
        <w:t xml:space="preserve"> </w:t>
      </w:r>
      <w:r w:rsidRPr="001238D2">
        <w:rPr>
          <w:rFonts w:cs="Arial"/>
          <w:szCs w:val="22"/>
          <w:lang w:val="en-US"/>
        </w:rPr>
        <w:t>diffraction angles.</w:t>
      </w:r>
      <w:r w:rsidR="00002D96">
        <w:rPr>
          <w:rFonts w:cs="Arial"/>
          <w:szCs w:val="22"/>
          <w:lang w:val="en-US"/>
        </w:rPr>
        <w:t xml:space="preserve"> </w:t>
      </w:r>
    </w:p>
    <w:p w:rsidR="00002D96" w:rsidRDefault="00002D96" w:rsidP="001238D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002D96" w:rsidRDefault="00002D96" w:rsidP="001238D2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002D96" w:rsidRPr="00002D96" w:rsidRDefault="001238D2" w:rsidP="00002D9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1238D2">
        <w:rPr>
          <w:rFonts w:cs="Arial"/>
          <w:szCs w:val="22"/>
          <w:lang w:val="en-US"/>
        </w:rPr>
        <w:lastRenderedPageBreak/>
        <w:t xml:space="preserve">Two spectral lines </w:t>
      </w:r>
      <w:r w:rsidRPr="001238D2">
        <w:rPr>
          <w:rFonts w:cs="Arial"/>
          <w:position w:val="-10"/>
          <w:szCs w:val="22"/>
          <w:lang w:val="en-US"/>
        </w:rPr>
        <w:object w:dxaOrig="260" w:dyaOrig="340">
          <v:shape id="_x0000_i1397" type="#_x0000_t75" style="width:12.75pt;height:17.25pt" o:ole="">
            <v:imagedata r:id="rId145" o:title=""/>
          </v:shape>
          <o:OLEObject Type="Embed" ProgID="Equation.3" ShapeID="_x0000_i1397" DrawAspect="Content" ObjectID="_1435567200" r:id="rId146"/>
        </w:object>
      </w:r>
      <w:r w:rsidR="00002D96">
        <w:rPr>
          <w:rFonts w:cs="Arial"/>
          <w:szCs w:val="22"/>
          <w:lang w:val="en-US"/>
        </w:rPr>
        <w:t xml:space="preserve"> and </w:t>
      </w:r>
      <w:r w:rsidR="00002D96" w:rsidRPr="00002D96">
        <w:rPr>
          <w:rFonts w:cs="Arial"/>
          <w:position w:val="-10"/>
          <w:szCs w:val="22"/>
          <w:lang w:val="en-US"/>
        </w:rPr>
        <w:object w:dxaOrig="279" w:dyaOrig="340">
          <v:shape id="_x0000_i1408" type="#_x0000_t75" style="width:14.25pt;height:17.25pt" o:ole="">
            <v:imagedata r:id="rId147" o:title=""/>
          </v:shape>
          <o:OLEObject Type="Embed" ProgID="Equation.3" ShapeID="_x0000_i1408" DrawAspect="Content" ObjectID="_1435567201" r:id="rId148"/>
        </w:object>
      </w:r>
      <w:r w:rsidRPr="001238D2">
        <w:rPr>
          <w:rFonts w:cs="Arial"/>
          <w:szCs w:val="22"/>
          <w:lang w:val="en-US"/>
        </w:rPr>
        <w:t xml:space="preserve"> only can be separated if they are</w:t>
      </w:r>
      <w:r w:rsidR="00002D96">
        <w:rPr>
          <w:rFonts w:cs="Arial"/>
          <w:szCs w:val="22"/>
          <w:lang w:val="en-US"/>
        </w:rPr>
        <w:t xml:space="preserve"> </w:t>
      </w:r>
      <w:r w:rsidRPr="001238D2">
        <w:rPr>
          <w:rFonts w:cs="Arial"/>
          <w:szCs w:val="22"/>
          <w:lang w:val="en-US"/>
        </w:rPr>
        <w:t>so far apart fro</w:t>
      </w:r>
      <w:r w:rsidR="00002D96">
        <w:rPr>
          <w:rFonts w:cs="Arial"/>
          <w:szCs w:val="22"/>
          <w:lang w:val="en-US"/>
        </w:rPr>
        <w:t xml:space="preserve">m each other that the peak of </w:t>
      </w:r>
      <w:r w:rsidR="00002D96" w:rsidRPr="001238D2">
        <w:rPr>
          <w:rFonts w:cs="Arial"/>
          <w:position w:val="-10"/>
          <w:szCs w:val="22"/>
          <w:lang w:val="en-US"/>
        </w:rPr>
        <w:object w:dxaOrig="260" w:dyaOrig="340">
          <v:shape id="_x0000_i1401" type="#_x0000_t75" style="width:12.75pt;height:17.25pt" o:ole="">
            <v:imagedata r:id="rId145" o:title=""/>
          </v:shape>
          <o:OLEObject Type="Embed" ProgID="Equation.3" ShapeID="_x0000_i1401" DrawAspect="Content" ObjectID="_1435567202" r:id="rId149"/>
        </w:object>
      </w:r>
      <w:r w:rsidRPr="001238D2">
        <w:rPr>
          <w:rFonts w:cs="Arial"/>
          <w:szCs w:val="22"/>
          <w:lang w:val="en-US"/>
        </w:rPr>
        <w:t xml:space="preserve"> coincides with</w:t>
      </w:r>
      <w:r w:rsidR="00002D96">
        <w:rPr>
          <w:rFonts w:cs="Arial"/>
          <w:szCs w:val="22"/>
          <w:lang w:val="en-US"/>
        </w:rPr>
        <w:t xml:space="preserve"> the minimum of </w:t>
      </w:r>
      <w:r w:rsidR="00002D96" w:rsidRPr="00002D96">
        <w:rPr>
          <w:rFonts w:cs="Arial"/>
          <w:position w:val="-10"/>
          <w:szCs w:val="22"/>
          <w:lang w:val="en-US"/>
        </w:rPr>
        <w:object w:dxaOrig="279" w:dyaOrig="340">
          <v:shape id="_x0000_i1403" type="#_x0000_t75" style="width:14.25pt;height:17.25pt" o:ole="">
            <v:imagedata r:id="rId150" o:title=""/>
          </v:shape>
          <o:OLEObject Type="Embed" ProgID="Equation.3" ShapeID="_x0000_i1403" DrawAspect="Content" ObjectID="_1435567203" r:id="rId151"/>
        </w:object>
      </w:r>
      <w:r w:rsidRPr="001238D2">
        <w:rPr>
          <w:rFonts w:cs="Arial"/>
          <w:szCs w:val="22"/>
          <w:lang w:val="en-US"/>
        </w:rPr>
        <w:t xml:space="preserve"> (Rayleigh criterion). </w:t>
      </w:r>
      <w:r w:rsidRPr="00002D96">
        <w:rPr>
          <w:rFonts w:cs="Arial"/>
          <w:szCs w:val="22"/>
          <w:lang w:val="en-US"/>
        </w:rPr>
        <w:t>The quotient of the</w:t>
      </w:r>
      <w:r w:rsidR="00002D96">
        <w:rPr>
          <w:rFonts w:cs="Arial"/>
          <w:szCs w:val="22"/>
          <w:lang w:val="en-US"/>
        </w:rPr>
        <w:t xml:space="preserve"> </w:t>
      </w:r>
      <w:r w:rsidRPr="001238D2">
        <w:rPr>
          <w:rFonts w:cs="Arial"/>
          <w:szCs w:val="22"/>
          <w:lang w:val="en-US"/>
        </w:rPr>
        <w:t>average wav</w:t>
      </w:r>
      <w:r w:rsidRPr="001238D2">
        <w:rPr>
          <w:rFonts w:cs="Arial"/>
          <w:szCs w:val="22"/>
          <w:lang w:val="en-US"/>
        </w:rPr>
        <w:t>e</w:t>
      </w:r>
      <w:r w:rsidRPr="001238D2">
        <w:rPr>
          <w:rFonts w:cs="Arial"/>
          <w:szCs w:val="22"/>
          <w:lang w:val="en-US"/>
        </w:rPr>
        <w:t xml:space="preserve">length and the difference between the </w:t>
      </w:r>
      <w:r w:rsidRPr="00002D96">
        <w:rPr>
          <w:rFonts w:cs="Arial"/>
          <w:szCs w:val="22"/>
          <w:lang w:val="en-US"/>
        </w:rPr>
        <w:t>wave</w:t>
      </w:r>
      <w:r w:rsidR="00002D96" w:rsidRPr="00002D96">
        <w:rPr>
          <w:rFonts w:cs="Arial"/>
          <w:szCs w:val="22"/>
          <w:lang w:val="en-US"/>
        </w:rPr>
        <w:t>lengths of lines which merely appear separated is called the</w:t>
      </w:r>
    </w:p>
    <w:p w:rsidR="001238D2" w:rsidRDefault="00002D96" w:rsidP="00002D9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proofErr w:type="spellStart"/>
      <w:r w:rsidRPr="00002D96">
        <w:rPr>
          <w:rFonts w:cs="Arial"/>
          <w:szCs w:val="22"/>
        </w:rPr>
        <w:t>spectral</w:t>
      </w:r>
      <w:proofErr w:type="spellEnd"/>
      <w:r w:rsidRPr="00002D96">
        <w:rPr>
          <w:rFonts w:cs="Arial"/>
          <w:szCs w:val="22"/>
        </w:rPr>
        <w:t xml:space="preserve"> </w:t>
      </w:r>
      <w:proofErr w:type="spellStart"/>
      <w:r w:rsidRPr="00002D96">
        <w:rPr>
          <w:rFonts w:cs="Arial"/>
          <w:szCs w:val="22"/>
        </w:rPr>
        <w:t>resolving</w:t>
      </w:r>
      <w:proofErr w:type="spellEnd"/>
      <w:r w:rsidRPr="00002D96">
        <w:rPr>
          <w:rFonts w:cs="Arial"/>
          <w:szCs w:val="22"/>
        </w:rPr>
        <w:t xml:space="preserve"> power.</w:t>
      </w:r>
    </w:p>
    <w:p w:rsidR="00002D96" w:rsidRDefault="00002D96" w:rsidP="00002D9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</w:rPr>
      </w:pPr>
    </w:p>
    <w:p w:rsidR="00002D96" w:rsidRPr="00002D96" w:rsidRDefault="00002D96" w:rsidP="00002D96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22"/>
          <w:lang w:val="en-US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Pr="00002D96">
        <w:rPr>
          <w:rFonts w:cs="Arial"/>
          <w:i/>
          <w:szCs w:val="22"/>
          <w:lang w:val="en-US"/>
        </w:rPr>
        <w:t xml:space="preserve">A = </w:t>
      </w:r>
      <w:r w:rsidRPr="00002D96">
        <w:rPr>
          <w:rFonts w:cs="Arial"/>
          <w:i/>
          <w:position w:val="-30"/>
          <w:szCs w:val="22"/>
        </w:rPr>
        <w:object w:dxaOrig="1160" w:dyaOrig="960">
          <v:shape id="_x0000_i1417" type="#_x0000_t75" style="width:57.75pt;height:48pt" o:ole="">
            <v:imagedata r:id="rId152" o:title=""/>
          </v:shape>
          <o:OLEObject Type="Embed" ProgID="Equation.3" ShapeID="_x0000_i1417" DrawAspect="Content" ObjectID="_1435567204" r:id="rId153"/>
        </w:object>
      </w:r>
      <w:r w:rsidRPr="00002D96">
        <w:rPr>
          <w:rFonts w:cs="Arial"/>
          <w:i/>
          <w:szCs w:val="22"/>
          <w:lang w:val="en-US"/>
        </w:rPr>
        <w:t xml:space="preserve"> = </w:t>
      </w:r>
      <w:r w:rsidRPr="00002D96">
        <w:rPr>
          <w:rFonts w:cs="Arial"/>
          <w:i/>
          <w:position w:val="-24"/>
          <w:szCs w:val="22"/>
        </w:rPr>
        <w:object w:dxaOrig="420" w:dyaOrig="660">
          <v:shape id="_x0000_i1422" type="#_x0000_t75" style="width:21pt;height:33pt" o:ole="">
            <v:imagedata r:id="rId154" o:title=""/>
          </v:shape>
          <o:OLEObject Type="Embed" ProgID="Equation.3" ShapeID="_x0000_i1422" DrawAspect="Content" ObjectID="_1435567205" r:id="rId155"/>
        </w:object>
      </w:r>
      <w:r w:rsidRPr="00002D96">
        <w:rPr>
          <w:rFonts w:cs="Arial"/>
          <w:i/>
          <w:szCs w:val="22"/>
          <w:lang w:val="en-US"/>
        </w:rPr>
        <w:tab/>
      </w:r>
      <w:r w:rsidRPr="00002D96">
        <w:rPr>
          <w:rFonts w:cs="Arial"/>
          <w:i/>
          <w:szCs w:val="22"/>
          <w:lang w:val="en-US"/>
        </w:rPr>
        <w:tab/>
      </w:r>
      <w:r w:rsidRPr="00002D96">
        <w:rPr>
          <w:rFonts w:cs="Arial"/>
          <w:i/>
          <w:szCs w:val="22"/>
          <w:lang w:val="en-US"/>
        </w:rPr>
        <w:tab/>
      </w:r>
      <w:r w:rsidRPr="00002D96">
        <w:rPr>
          <w:rFonts w:cs="Arial"/>
          <w:i/>
          <w:szCs w:val="22"/>
          <w:lang w:val="en-US"/>
        </w:rPr>
        <w:tab/>
      </w:r>
      <w:r w:rsidRPr="00002D96">
        <w:rPr>
          <w:rFonts w:cs="Arial"/>
          <w:i/>
          <w:szCs w:val="22"/>
          <w:lang w:val="en-US"/>
        </w:rPr>
        <w:tab/>
      </w:r>
      <w:r w:rsidRPr="00002D96">
        <w:rPr>
          <w:rFonts w:cs="Arial"/>
          <w:i/>
          <w:szCs w:val="22"/>
          <w:lang w:val="en-US"/>
        </w:rPr>
        <w:tab/>
      </w:r>
      <w:r w:rsidRPr="00002D96">
        <w:rPr>
          <w:rFonts w:cs="Arial"/>
          <w:i/>
          <w:szCs w:val="22"/>
          <w:lang w:val="en-US"/>
        </w:rPr>
        <w:tab/>
      </w:r>
      <w:r w:rsidRPr="00002D96">
        <w:rPr>
          <w:rFonts w:cs="Arial"/>
          <w:i/>
          <w:szCs w:val="22"/>
          <w:lang w:val="en-US"/>
        </w:rPr>
        <w:tab/>
      </w:r>
      <w:r w:rsidRPr="00002D96">
        <w:rPr>
          <w:rFonts w:cs="Arial"/>
          <w:i/>
          <w:szCs w:val="22"/>
          <w:lang w:val="en-US"/>
        </w:rPr>
        <w:tab/>
      </w:r>
      <w:r w:rsidRPr="00002D96">
        <w:rPr>
          <w:rFonts w:cs="Arial"/>
          <w:i/>
          <w:szCs w:val="22"/>
          <w:lang w:val="en-US"/>
        </w:rPr>
        <w:tab/>
      </w:r>
      <w:r w:rsidRPr="00002D96">
        <w:rPr>
          <w:rFonts w:cs="Arial"/>
          <w:i/>
          <w:szCs w:val="22"/>
          <w:lang w:val="en-US"/>
        </w:rPr>
        <w:tab/>
      </w:r>
      <w:r w:rsidRPr="00002D96">
        <w:rPr>
          <w:rFonts w:cs="Arial"/>
          <w:i/>
          <w:szCs w:val="22"/>
          <w:lang w:val="en-US"/>
        </w:rPr>
        <w:tab/>
        <w:t xml:space="preserve"> </w:t>
      </w:r>
      <w:r w:rsidRPr="00002D96">
        <w:rPr>
          <w:rFonts w:cs="Arial"/>
          <w:szCs w:val="22"/>
          <w:lang w:val="en-US"/>
        </w:rPr>
        <w:t>(12)</w:t>
      </w:r>
    </w:p>
    <w:p w:rsidR="00002D96" w:rsidRPr="00002D96" w:rsidRDefault="00002D96" w:rsidP="00002D96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Cs w:val="22"/>
          <w:lang w:val="en-US"/>
        </w:rPr>
      </w:pPr>
    </w:p>
    <w:p w:rsidR="00002D96" w:rsidRDefault="00002D96" w:rsidP="00002D96">
      <w:pPr>
        <w:tabs>
          <w:tab w:val="clear" w:pos="425"/>
        </w:tabs>
        <w:autoSpaceDE w:val="0"/>
        <w:autoSpaceDN w:val="0"/>
        <w:adjustRightInd w:val="0"/>
        <w:rPr>
          <w:rFonts w:cs="Arial"/>
          <w:szCs w:val="18"/>
          <w:lang w:val="en-US"/>
        </w:rPr>
      </w:pPr>
      <w:r w:rsidRPr="00002D96">
        <w:rPr>
          <w:rFonts w:cs="Arial"/>
          <w:szCs w:val="18"/>
          <w:lang w:val="en-US"/>
        </w:rPr>
        <w:t>The following is valid for the spectral r</w:t>
      </w:r>
      <w:r>
        <w:rPr>
          <w:rFonts w:cs="Arial"/>
          <w:szCs w:val="18"/>
          <w:lang w:val="en-US"/>
        </w:rPr>
        <w:t xml:space="preserve">esolving power of a diffraction </w:t>
      </w:r>
      <w:r w:rsidRPr="00002D96">
        <w:rPr>
          <w:rFonts w:cs="Arial"/>
          <w:szCs w:val="18"/>
          <w:lang w:val="en-US"/>
        </w:rPr>
        <w:t>grating:</w:t>
      </w:r>
    </w:p>
    <w:p w:rsidR="00002D96" w:rsidRDefault="00002D96" w:rsidP="00002D96">
      <w:pPr>
        <w:tabs>
          <w:tab w:val="clear" w:pos="425"/>
        </w:tabs>
        <w:autoSpaceDE w:val="0"/>
        <w:autoSpaceDN w:val="0"/>
        <w:adjustRightInd w:val="0"/>
        <w:rPr>
          <w:rFonts w:cs="Arial"/>
          <w:szCs w:val="18"/>
          <w:lang w:val="en-US"/>
        </w:rPr>
      </w:pPr>
    </w:p>
    <w:p w:rsidR="00002D96" w:rsidRDefault="00002D96" w:rsidP="00002D96">
      <w:pPr>
        <w:tabs>
          <w:tab w:val="clear" w:pos="425"/>
        </w:tabs>
        <w:autoSpaceDE w:val="0"/>
        <w:autoSpaceDN w:val="0"/>
        <w:adjustRightInd w:val="0"/>
        <w:ind w:right="-1"/>
        <w:rPr>
          <w:rFonts w:cs="Arial"/>
          <w:szCs w:val="18"/>
          <w:lang w:val="en-US"/>
        </w:rPr>
      </w:pP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 xml:space="preserve">A = z N </w:t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i/>
          <w:szCs w:val="18"/>
          <w:lang w:val="en-US"/>
        </w:rPr>
        <w:tab/>
      </w:r>
      <w:r>
        <w:rPr>
          <w:rFonts w:cs="Arial"/>
          <w:szCs w:val="18"/>
          <w:lang w:val="en-US"/>
        </w:rPr>
        <w:t>(13)</w:t>
      </w:r>
    </w:p>
    <w:p w:rsidR="00002D96" w:rsidRPr="00002D96" w:rsidRDefault="00002D96" w:rsidP="00002D96">
      <w:pPr>
        <w:tabs>
          <w:tab w:val="clear" w:pos="425"/>
        </w:tabs>
        <w:autoSpaceDE w:val="0"/>
        <w:autoSpaceDN w:val="0"/>
        <w:adjustRightInd w:val="0"/>
        <w:ind w:right="-1"/>
        <w:jc w:val="both"/>
        <w:rPr>
          <w:rFonts w:cs="Arial"/>
          <w:sz w:val="28"/>
          <w:szCs w:val="18"/>
          <w:lang w:val="en-US"/>
        </w:rPr>
      </w:pPr>
    </w:p>
    <w:p w:rsidR="00002D96" w:rsidRDefault="00002D96" w:rsidP="00002D96">
      <w:pPr>
        <w:tabs>
          <w:tab w:val="clear" w:pos="425"/>
        </w:tabs>
        <w:autoSpaceDE w:val="0"/>
        <w:autoSpaceDN w:val="0"/>
        <w:adjustRightInd w:val="0"/>
        <w:jc w:val="both"/>
        <w:rPr>
          <w:rFonts w:ascii="HelveticaNeue-Roman" w:hAnsi="HelveticaNeue-Roman" w:cs="HelveticaNeue-Roman"/>
          <w:sz w:val="18"/>
          <w:szCs w:val="18"/>
          <w:lang w:val="en-US"/>
        </w:rPr>
      </w:pPr>
      <w:r w:rsidRPr="00002D96">
        <w:rPr>
          <w:rFonts w:cs="Arial"/>
          <w:szCs w:val="18"/>
          <w:lang w:val="en-US"/>
        </w:rPr>
        <w:t>(</w:t>
      </w:r>
      <w:r w:rsidRPr="00002D96">
        <w:rPr>
          <w:rFonts w:eastAsia="CoreTTI" w:cs="Arial"/>
          <w:i/>
          <w:szCs w:val="18"/>
          <w:lang w:val="en-US"/>
        </w:rPr>
        <w:t>z</w:t>
      </w:r>
      <w:r w:rsidRPr="00002D96">
        <w:rPr>
          <w:rFonts w:eastAsia="CoreTTI" w:cs="Arial"/>
          <w:szCs w:val="18"/>
          <w:lang w:val="en-US"/>
        </w:rPr>
        <w:t xml:space="preserve"> </w:t>
      </w:r>
      <w:r w:rsidRPr="00002D96">
        <w:rPr>
          <w:rFonts w:cs="Arial"/>
          <w:szCs w:val="18"/>
          <w:lang w:val="en-US"/>
        </w:rPr>
        <w:t xml:space="preserve">= order of diffraction; </w:t>
      </w:r>
      <w:r w:rsidRPr="00002D96">
        <w:rPr>
          <w:rFonts w:eastAsia="CoreTTI" w:cs="Arial"/>
          <w:i/>
          <w:szCs w:val="18"/>
          <w:lang w:val="en-US"/>
        </w:rPr>
        <w:t>N</w:t>
      </w:r>
      <w:r w:rsidRPr="00002D96">
        <w:rPr>
          <w:rFonts w:eastAsia="CoreTTI" w:cs="Arial"/>
          <w:szCs w:val="18"/>
          <w:lang w:val="en-US"/>
        </w:rPr>
        <w:t xml:space="preserve"> </w:t>
      </w:r>
      <w:r w:rsidRPr="00002D96">
        <w:rPr>
          <w:rFonts w:cs="Arial"/>
          <w:szCs w:val="18"/>
          <w:lang w:val="en-US"/>
        </w:rPr>
        <w:t>= effective (illuminated) number of</w:t>
      </w:r>
      <w:r>
        <w:rPr>
          <w:rFonts w:cs="Arial"/>
          <w:szCs w:val="18"/>
          <w:lang w:val="en-US"/>
        </w:rPr>
        <w:t xml:space="preserve"> </w:t>
      </w:r>
      <w:r w:rsidRPr="00002D96">
        <w:rPr>
          <w:rFonts w:cs="Arial"/>
          <w:szCs w:val="18"/>
          <w:lang w:val="en-US"/>
        </w:rPr>
        <w:t>slits</w:t>
      </w:r>
      <w:r w:rsidRPr="00002D96">
        <w:rPr>
          <w:rFonts w:ascii="HelveticaNeue-Roman" w:hAnsi="HelveticaNeue-Roman" w:cs="HelveticaNeue-Roman"/>
          <w:sz w:val="18"/>
          <w:szCs w:val="18"/>
          <w:lang w:val="en-US"/>
        </w:rPr>
        <w:t>)</w:t>
      </w:r>
    </w:p>
    <w:p w:rsidR="00002D96" w:rsidRDefault="00002D96" w:rsidP="00002D96">
      <w:pPr>
        <w:tabs>
          <w:tab w:val="clear" w:pos="425"/>
        </w:tabs>
        <w:autoSpaceDE w:val="0"/>
        <w:autoSpaceDN w:val="0"/>
        <w:adjustRightInd w:val="0"/>
        <w:jc w:val="both"/>
        <w:rPr>
          <w:rFonts w:ascii="HelveticaNeue-Roman" w:hAnsi="HelveticaNeue-Roman" w:cs="HelveticaNeue-Roman"/>
          <w:sz w:val="18"/>
          <w:szCs w:val="18"/>
          <w:lang w:val="en-US"/>
        </w:rPr>
      </w:pPr>
    </w:p>
    <w:p w:rsidR="00002D96" w:rsidRDefault="00002D96" w:rsidP="00002D9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>
        <w:rPr>
          <w:rFonts w:cs="Arial"/>
          <w:noProof/>
          <w:szCs w:val="18"/>
        </w:rPr>
        <w:drawing>
          <wp:inline distT="0" distB="0" distL="0" distR="0">
            <wp:extent cx="4230919" cy="2181225"/>
            <wp:effectExtent l="19050" t="0" r="0" b="0"/>
            <wp:docPr id="399" name="Bild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19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96" w:rsidRDefault="00002D96" w:rsidP="00002D9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002D96">
        <w:rPr>
          <w:rFonts w:cs="Arial"/>
          <w:szCs w:val="18"/>
          <w:lang w:val="en-US"/>
        </w:rPr>
        <w:t xml:space="preserve">Table 2: </w:t>
      </w:r>
      <w:r>
        <w:rPr>
          <w:rFonts w:cs="Arial"/>
          <w:szCs w:val="18"/>
          <w:lang w:val="en-US"/>
        </w:rPr>
        <w:tab/>
      </w:r>
      <w:r w:rsidRPr="00002D96">
        <w:rPr>
          <w:rFonts w:cs="Arial"/>
          <w:szCs w:val="18"/>
          <w:lang w:val="en-US"/>
        </w:rPr>
        <w:t>Typical measurement values (diffraction of the first</w:t>
      </w:r>
      <w:r>
        <w:rPr>
          <w:rFonts w:cs="Arial"/>
          <w:szCs w:val="18"/>
          <w:lang w:val="en-US"/>
        </w:rPr>
        <w:t xml:space="preserve"> </w:t>
      </w:r>
      <w:r w:rsidRPr="00002D96">
        <w:rPr>
          <w:rFonts w:cs="Arial"/>
          <w:szCs w:val="18"/>
          <w:lang w:val="en-US"/>
        </w:rPr>
        <w:t xml:space="preserve">order) to determine the grating constant </w:t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 w:rsidRPr="00002D96">
        <w:rPr>
          <w:rFonts w:cs="Arial"/>
          <w:szCs w:val="18"/>
          <w:lang w:val="en-US"/>
        </w:rPr>
        <w:t>of the</w:t>
      </w:r>
      <w:r>
        <w:rPr>
          <w:rFonts w:cs="Arial"/>
          <w:szCs w:val="18"/>
          <w:lang w:val="en-US"/>
        </w:rPr>
        <w:t xml:space="preserve"> </w:t>
      </w:r>
      <w:r w:rsidRPr="00002D96">
        <w:rPr>
          <w:rFonts w:cs="Arial"/>
          <w:szCs w:val="18"/>
          <w:lang w:val="en-US"/>
        </w:rPr>
        <w:t>Rowland grating.</w:t>
      </w:r>
    </w:p>
    <w:p w:rsidR="00002D96" w:rsidRDefault="00002D96" w:rsidP="00002D9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002D96" w:rsidRDefault="00002D96" w:rsidP="00002D9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002D96">
        <w:rPr>
          <w:rFonts w:cs="Arial"/>
          <w:szCs w:val="18"/>
          <w:lang w:val="en-US"/>
        </w:rPr>
        <w:t xml:space="preserve">Table 2 shows the results (for </w:t>
      </w:r>
      <w:r w:rsidRPr="00002D96">
        <w:rPr>
          <w:rFonts w:eastAsia="CoreTTI" w:cs="Arial"/>
          <w:i/>
          <w:szCs w:val="18"/>
          <w:lang w:val="en-US"/>
        </w:rPr>
        <w:t>z</w:t>
      </w:r>
      <w:r w:rsidRPr="00002D96">
        <w:rPr>
          <w:rFonts w:eastAsia="CoreTTI" w:cs="Arial"/>
          <w:szCs w:val="18"/>
          <w:lang w:val="en-US"/>
        </w:rPr>
        <w:t xml:space="preserve"> </w:t>
      </w:r>
      <w:r w:rsidRPr="00002D96">
        <w:rPr>
          <w:rFonts w:cs="Arial"/>
          <w:szCs w:val="18"/>
          <w:lang w:val="en-US"/>
        </w:rPr>
        <w:t xml:space="preserve">= </w:t>
      </w:r>
      <w:r w:rsidRPr="00002D96">
        <w:rPr>
          <w:rFonts w:ascii="MS Gothic" w:eastAsia="MS Gothic" w:hAnsi="MS Gothic" w:cs="Arial" w:hint="eastAsia"/>
          <w:szCs w:val="18"/>
          <w:lang w:val="en-US"/>
        </w:rPr>
        <w:t>±</w:t>
      </w:r>
      <w:r w:rsidRPr="00002D96">
        <w:rPr>
          <w:rFonts w:cs="Arial"/>
          <w:szCs w:val="18"/>
          <w:lang w:val="en-US"/>
        </w:rPr>
        <w:t xml:space="preserve"> 1) of a typical measurement</w:t>
      </w:r>
      <w:r>
        <w:rPr>
          <w:rFonts w:cs="Arial"/>
          <w:szCs w:val="18"/>
          <w:lang w:val="en-US"/>
        </w:rPr>
        <w:t xml:space="preserve"> </w:t>
      </w:r>
      <w:r w:rsidRPr="00002D96">
        <w:rPr>
          <w:rFonts w:cs="Arial"/>
          <w:szCs w:val="18"/>
          <w:lang w:val="en-US"/>
        </w:rPr>
        <w:t>for the determination of grating co</w:t>
      </w:r>
      <w:r w:rsidRPr="00002D96">
        <w:rPr>
          <w:rFonts w:cs="Arial"/>
          <w:szCs w:val="18"/>
          <w:lang w:val="en-US"/>
        </w:rPr>
        <w:t>n</w:t>
      </w:r>
      <w:r w:rsidRPr="00002D96">
        <w:rPr>
          <w:rFonts w:cs="Arial"/>
          <w:szCs w:val="18"/>
          <w:lang w:val="en-US"/>
        </w:rPr>
        <w:t xml:space="preserve">stant </w:t>
      </w:r>
      <w:r w:rsidRPr="00002D96">
        <w:rPr>
          <w:rFonts w:eastAsia="CoreTTI" w:cs="Arial"/>
          <w:i/>
          <w:szCs w:val="18"/>
          <w:lang w:val="en-US"/>
        </w:rPr>
        <w:t>g</w:t>
      </w:r>
      <w:r w:rsidRPr="00002D96">
        <w:rPr>
          <w:rFonts w:eastAsia="CoreTTI" w:cs="Arial"/>
          <w:szCs w:val="18"/>
          <w:lang w:val="en-US"/>
        </w:rPr>
        <w:t xml:space="preserve"> </w:t>
      </w:r>
      <w:r w:rsidRPr="00002D96">
        <w:rPr>
          <w:rFonts w:cs="Arial"/>
          <w:szCs w:val="18"/>
          <w:lang w:val="en-US"/>
        </w:rPr>
        <w:t>according to (10).</w:t>
      </w:r>
      <w:r>
        <w:rPr>
          <w:rFonts w:cs="Arial"/>
          <w:szCs w:val="18"/>
          <w:lang w:val="en-US"/>
        </w:rPr>
        <w:t xml:space="preserve"> </w:t>
      </w:r>
      <w:r w:rsidRPr="00002D96">
        <w:rPr>
          <w:rFonts w:cs="Arial"/>
          <w:szCs w:val="18"/>
          <w:lang w:val="en-US"/>
        </w:rPr>
        <w:t xml:space="preserve">The diffraction angle </w:t>
      </w:r>
      <w:r w:rsidRPr="00002D96">
        <w:rPr>
          <w:rFonts w:cs="Arial"/>
          <w:position w:val="-10"/>
          <w:szCs w:val="18"/>
          <w:lang w:val="en-US"/>
        </w:rPr>
        <w:object w:dxaOrig="220" w:dyaOrig="260">
          <v:shape id="_x0000_i1432" type="#_x0000_t75" style="width:11.25pt;height:12.75pt" o:ole="">
            <v:imagedata r:id="rId157" o:title=""/>
          </v:shape>
          <o:OLEObject Type="Embed" ProgID="Equation.3" ShapeID="_x0000_i1432" DrawAspect="Content" ObjectID="_1435567206" r:id="rId158"/>
        </w:object>
      </w:r>
      <w:r w:rsidRPr="00002D96">
        <w:rPr>
          <w:rFonts w:cs="Arial"/>
          <w:szCs w:val="18"/>
          <w:lang w:val="en-US"/>
        </w:rPr>
        <w:t xml:space="preserve"> of a spectral line is calculated from the</w:t>
      </w:r>
      <w:r>
        <w:rPr>
          <w:rFonts w:cs="Arial"/>
          <w:szCs w:val="18"/>
          <w:lang w:val="en-US"/>
        </w:rPr>
        <w:t xml:space="preserve"> </w:t>
      </w:r>
      <w:r w:rsidRPr="00002D96">
        <w:rPr>
          <w:rFonts w:cs="Arial"/>
          <w:szCs w:val="18"/>
          <w:lang w:val="en-US"/>
        </w:rPr>
        <w:t>half angular di</w:t>
      </w:r>
      <w:r w:rsidRPr="00002D96">
        <w:rPr>
          <w:rFonts w:cs="Arial"/>
          <w:szCs w:val="18"/>
          <w:lang w:val="en-US"/>
        </w:rPr>
        <w:t>f</w:t>
      </w:r>
      <w:r w:rsidRPr="00002D96">
        <w:rPr>
          <w:rFonts w:cs="Arial"/>
          <w:szCs w:val="18"/>
          <w:lang w:val="en-US"/>
        </w:rPr>
        <w:t xml:space="preserve">ference of the corresponding diffraction order </w:t>
      </w:r>
      <w:r>
        <w:rPr>
          <w:rFonts w:ascii="MS Gothic" w:eastAsia="MS Gothic" w:hAnsi="MS Gothic" w:cs="Arial" w:hint="eastAsia"/>
          <w:szCs w:val="18"/>
          <w:lang w:val="en-US"/>
        </w:rPr>
        <w:t>±</w:t>
      </w:r>
      <w:r w:rsidRPr="00002D96">
        <w:rPr>
          <w:rFonts w:eastAsia="CoreTTI" w:cs="Arial"/>
          <w:szCs w:val="18"/>
          <w:lang w:val="en-US"/>
        </w:rPr>
        <w:t>z</w:t>
      </w:r>
      <w:r w:rsidRPr="00002D96">
        <w:rPr>
          <w:rFonts w:cs="Arial"/>
          <w:szCs w:val="18"/>
          <w:lang w:val="en-US"/>
        </w:rPr>
        <w:t>.</w:t>
      </w:r>
      <w:r w:rsidR="008D5EA1">
        <w:rPr>
          <w:rFonts w:cs="Arial"/>
          <w:szCs w:val="18"/>
          <w:lang w:val="en-US"/>
        </w:rPr>
        <w:t xml:space="preserve"> </w:t>
      </w:r>
      <w:r w:rsidRPr="00002D96">
        <w:rPr>
          <w:rFonts w:cs="Arial"/>
          <w:szCs w:val="18"/>
          <w:lang w:val="en-US"/>
        </w:rPr>
        <w:t xml:space="preserve">Finally, as two values </w:t>
      </w:r>
      <w:r w:rsidRPr="00002D96">
        <w:rPr>
          <w:rFonts w:cs="Arial"/>
          <w:position w:val="-10"/>
          <w:szCs w:val="18"/>
          <w:lang w:val="en-US"/>
        </w:rPr>
        <w:object w:dxaOrig="220" w:dyaOrig="260">
          <v:shape id="_x0000_i1433" type="#_x0000_t75" style="width:11.25pt;height:12.75pt" o:ole="">
            <v:imagedata r:id="rId159" o:title=""/>
          </v:shape>
          <o:OLEObject Type="Embed" ProgID="Equation.3" ShapeID="_x0000_i1433" DrawAspect="Content" ObjectID="_1435567207" r:id="rId160"/>
        </w:object>
      </w:r>
      <w:r w:rsidRPr="00002D96">
        <w:rPr>
          <w:rFonts w:cs="Arial"/>
          <w:szCs w:val="18"/>
          <w:lang w:val="en-US"/>
        </w:rPr>
        <w:t xml:space="preserve"> (1) and </w:t>
      </w:r>
      <w:r w:rsidRPr="00002D96">
        <w:rPr>
          <w:rFonts w:cs="Arial"/>
          <w:position w:val="-10"/>
          <w:szCs w:val="18"/>
          <w:lang w:val="en-US"/>
        </w:rPr>
        <w:object w:dxaOrig="220" w:dyaOrig="260">
          <v:shape id="_x0000_i1434" type="#_x0000_t75" style="width:11.25pt;height:12.75pt" o:ole="">
            <v:imagedata r:id="rId161" o:title=""/>
          </v:shape>
          <o:OLEObject Type="Embed" ProgID="Equation.3" ShapeID="_x0000_i1434" DrawAspect="Content" ObjectID="_1435567208" r:id="rId162"/>
        </w:object>
      </w:r>
      <w:r w:rsidRPr="00002D96">
        <w:rPr>
          <w:rFonts w:cs="Arial"/>
          <w:szCs w:val="18"/>
          <w:lang w:val="en-US"/>
        </w:rPr>
        <w:t xml:space="preserve"> (2) are determined for every</w:t>
      </w:r>
      <w:r w:rsidR="008D5EA1">
        <w:rPr>
          <w:rFonts w:cs="Arial"/>
          <w:szCs w:val="18"/>
          <w:lang w:val="en-US"/>
        </w:rPr>
        <w:t xml:space="preserve"> </w:t>
      </w:r>
      <w:r w:rsidRPr="00002D96">
        <w:rPr>
          <w:rFonts w:cs="Arial"/>
          <w:szCs w:val="18"/>
          <w:lang w:val="en-US"/>
        </w:rPr>
        <w:t xml:space="preserve">angle due to the two </w:t>
      </w:r>
      <w:proofErr w:type="spellStart"/>
      <w:r w:rsidRPr="00002D96">
        <w:rPr>
          <w:rFonts w:cs="Arial"/>
          <w:szCs w:val="18"/>
          <w:lang w:val="en-US"/>
        </w:rPr>
        <w:t>verniers</w:t>
      </w:r>
      <w:proofErr w:type="spellEnd"/>
      <w:r w:rsidRPr="00002D96">
        <w:rPr>
          <w:rFonts w:cs="Arial"/>
          <w:szCs w:val="18"/>
          <w:lang w:val="en-US"/>
        </w:rPr>
        <w:t>, the average value is:</w:t>
      </w:r>
    </w:p>
    <w:p w:rsidR="008D5EA1" w:rsidRDefault="008D5EA1" w:rsidP="00002D9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8D5EA1" w:rsidRDefault="008D5EA1" w:rsidP="00002D9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>
        <w:rPr>
          <w:rFonts w:cs="Arial"/>
          <w:szCs w:val="18"/>
          <w:lang w:val="en-US"/>
        </w:rPr>
        <w:tab/>
      </w:r>
      <w:r w:rsidRPr="008D5EA1">
        <w:rPr>
          <w:rFonts w:cs="Arial"/>
          <w:position w:val="-10"/>
          <w:szCs w:val="18"/>
          <w:lang w:val="en-US"/>
        </w:rPr>
        <w:object w:dxaOrig="220" w:dyaOrig="380">
          <v:shape id="_x0000_i1437" type="#_x0000_t75" style="width:11.25pt;height:18.75pt" o:ole="">
            <v:imagedata r:id="rId163" o:title=""/>
          </v:shape>
          <o:OLEObject Type="Embed" ProgID="Equation.3" ShapeID="_x0000_i1437" DrawAspect="Content" ObjectID="_1435567209" r:id="rId164"/>
        </w:object>
      </w:r>
      <w:r>
        <w:rPr>
          <w:rFonts w:cs="Arial"/>
          <w:szCs w:val="18"/>
          <w:lang w:val="en-US"/>
        </w:rPr>
        <w:t xml:space="preserve"> = </w:t>
      </w:r>
      <w:r w:rsidRPr="008D5EA1">
        <w:rPr>
          <w:rFonts w:cs="Arial"/>
          <w:position w:val="-18"/>
          <w:szCs w:val="18"/>
          <w:lang w:val="en-US"/>
        </w:rPr>
        <w:object w:dxaOrig="3940" w:dyaOrig="480">
          <v:shape id="_x0000_i1446" type="#_x0000_t75" style="width:197.25pt;height:24pt" o:ole="">
            <v:imagedata r:id="rId165" o:title=""/>
          </v:shape>
          <o:OLEObject Type="Embed" ProgID="Equation.3" ShapeID="_x0000_i1446" DrawAspect="Content" ObjectID="_1435567210" r:id="rId166"/>
        </w:object>
      </w:r>
    </w:p>
    <w:p w:rsidR="008D5EA1" w:rsidRDefault="008D5EA1" w:rsidP="00002D96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8D5EA1" w:rsidRDefault="008D5EA1" w:rsidP="008D5EA1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8D5EA1">
        <w:rPr>
          <w:rFonts w:cs="Arial"/>
          <w:szCs w:val="18"/>
          <w:lang w:val="en-US"/>
        </w:rPr>
        <w:t>If one also considers the refraction of lines No.1-No. 6 in the</w:t>
      </w:r>
      <w:r>
        <w:rPr>
          <w:rFonts w:cs="Arial"/>
          <w:szCs w:val="18"/>
          <w:lang w:val="en-US"/>
        </w:rPr>
        <w:t xml:space="preserve"> </w:t>
      </w:r>
      <w:r w:rsidRPr="008D5EA1">
        <w:rPr>
          <w:rFonts w:cs="Arial"/>
          <w:szCs w:val="18"/>
          <w:lang w:val="en-US"/>
        </w:rPr>
        <w:t>second order (</w:t>
      </w:r>
      <w:r w:rsidRPr="008D5EA1">
        <w:rPr>
          <w:rFonts w:eastAsia="CoreTTI" w:cs="Arial"/>
          <w:i/>
          <w:szCs w:val="18"/>
          <w:lang w:val="en-US"/>
        </w:rPr>
        <w:t>z</w:t>
      </w:r>
      <w:r w:rsidRPr="008D5EA1">
        <w:rPr>
          <w:rFonts w:cs="Arial"/>
          <w:szCs w:val="18"/>
          <w:lang w:val="en-US"/>
        </w:rPr>
        <w:t xml:space="preserve">= </w:t>
      </w:r>
      <w:r w:rsidRPr="008D5EA1">
        <w:rPr>
          <w:rFonts w:eastAsia="MS Gothic" w:cs="Arial"/>
          <w:szCs w:val="18"/>
          <w:lang w:val="en-US"/>
        </w:rPr>
        <w:t>±</w:t>
      </w:r>
      <w:r w:rsidRPr="008D5EA1">
        <w:rPr>
          <w:rFonts w:cs="Arial"/>
          <w:szCs w:val="18"/>
          <w:lang w:val="en-US"/>
        </w:rPr>
        <w:t xml:space="preserve"> </w:t>
      </w:r>
      <w:proofErr w:type="gramStart"/>
      <w:r w:rsidRPr="008D5EA1">
        <w:rPr>
          <w:rFonts w:cs="Arial"/>
          <w:szCs w:val="18"/>
          <w:lang w:val="en-US"/>
        </w:rPr>
        <w:t>2 )</w:t>
      </w:r>
      <w:proofErr w:type="gramEnd"/>
      <w:r w:rsidRPr="008D5EA1">
        <w:rPr>
          <w:rFonts w:cs="Arial"/>
          <w:szCs w:val="18"/>
          <w:lang w:val="en-US"/>
        </w:rPr>
        <w:t>, as well as those third order lines (</w:t>
      </w:r>
      <w:r w:rsidRPr="008D5EA1">
        <w:rPr>
          <w:rFonts w:eastAsia="CoreTTI" w:cs="Arial"/>
          <w:szCs w:val="18"/>
          <w:lang w:val="en-US"/>
        </w:rPr>
        <w:t>z</w:t>
      </w:r>
      <w:r w:rsidRPr="008D5EA1">
        <w:rPr>
          <w:rFonts w:cs="Arial"/>
          <w:szCs w:val="18"/>
          <w:lang w:val="en-US"/>
        </w:rPr>
        <w:t>=</w:t>
      </w:r>
      <w:r w:rsidRPr="008D5EA1">
        <w:rPr>
          <w:rFonts w:ascii="HelveticaNeue-Roman" w:hAnsi="HelveticaNeue-Roman" w:cs="Arial"/>
          <w:szCs w:val="18"/>
          <w:lang w:val="en-US"/>
        </w:rPr>
        <w:t xml:space="preserve"> </w:t>
      </w:r>
      <w:r>
        <w:rPr>
          <w:rFonts w:ascii="MS Gothic" w:eastAsia="MS Gothic" w:hAnsi="MS Gothic" w:cs="Arial" w:hint="eastAsia"/>
          <w:szCs w:val="18"/>
          <w:lang w:val="en-US"/>
        </w:rPr>
        <w:t>±</w:t>
      </w:r>
      <w:r>
        <w:rPr>
          <w:rFonts w:ascii="HelveticaNeue-Roman" w:hAnsi="HelveticaNeue-Roman" w:cs="Arial"/>
          <w:szCs w:val="18"/>
          <w:lang w:val="en-US"/>
        </w:rPr>
        <w:t xml:space="preserve"> </w:t>
      </w:r>
      <w:r w:rsidRPr="008D5EA1">
        <w:rPr>
          <w:rFonts w:cs="Arial"/>
          <w:szCs w:val="18"/>
          <w:lang w:val="en-US"/>
        </w:rPr>
        <w:t>3)</w:t>
      </w:r>
      <w:r>
        <w:rPr>
          <w:rFonts w:cs="Arial"/>
          <w:szCs w:val="18"/>
          <w:lang w:val="en-US"/>
        </w:rPr>
        <w:t xml:space="preserve"> </w:t>
      </w:r>
      <w:r w:rsidRPr="008D5EA1">
        <w:rPr>
          <w:rFonts w:cs="Arial"/>
          <w:szCs w:val="18"/>
          <w:lang w:val="en-US"/>
        </w:rPr>
        <w:t xml:space="preserve">which still can be </w:t>
      </w:r>
      <w:proofErr w:type="spellStart"/>
      <w:r w:rsidRPr="008D5EA1">
        <w:rPr>
          <w:rFonts w:cs="Arial"/>
          <w:szCs w:val="18"/>
          <w:lang w:val="en-US"/>
        </w:rPr>
        <w:t>recognised</w:t>
      </w:r>
      <w:proofErr w:type="spellEnd"/>
      <w:r w:rsidRPr="008D5EA1">
        <w:rPr>
          <w:rFonts w:cs="Arial"/>
          <w:szCs w:val="18"/>
          <w:lang w:val="en-US"/>
        </w:rPr>
        <w:t>, the grating constant is found to</w:t>
      </w:r>
      <w:r>
        <w:rPr>
          <w:rFonts w:cs="Arial"/>
          <w:szCs w:val="18"/>
          <w:lang w:val="en-US"/>
        </w:rPr>
        <w:t xml:space="preserve"> </w:t>
      </w:r>
      <w:r w:rsidRPr="008D5EA1">
        <w:rPr>
          <w:rFonts w:cs="Arial"/>
          <w:szCs w:val="18"/>
          <w:lang w:val="en-US"/>
        </w:rPr>
        <w:t>be:</w:t>
      </w:r>
    </w:p>
    <w:p w:rsidR="008D5EA1" w:rsidRDefault="008D5EA1" w:rsidP="008D5EA1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8D5EA1" w:rsidRDefault="008D5EA1" w:rsidP="008D5EA1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CoreTTI" w:cs="Arial"/>
          <w:szCs w:val="18"/>
        </w:rPr>
      </w:pPr>
      <w:r w:rsidRPr="008D5EA1">
        <w:rPr>
          <w:rFonts w:eastAsia="CoreTTI" w:cs="Arial"/>
          <w:i/>
          <w:szCs w:val="18"/>
        </w:rPr>
        <w:t>g</w:t>
      </w:r>
      <w:r w:rsidRPr="008D5EA1">
        <w:rPr>
          <w:rFonts w:eastAsia="CoreTTI" w:cs="Arial"/>
          <w:szCs w:val="18"/>
        </w:rPr>
        <w:t xml:space="preserve"> = (1.6567 </w:t>
      </w:r>
      <w:r>
        <w:rPr>
          <w:rFonts w:ascii="MS Gothic" w:eastAsia="MS Gothic" w:hAnsi="MS Gothic" w:cs="Arial" w:hint="eastAsia"/>
          <w:szCs w:val="18"/>
        </w:rPr>
        <w:t>±</w:t>
      </w:r>
      <w:r w:rsidRPr="008D5EA1">
        <w:rPr>
          <w:rFonts w:eastAsia="CoreTTI" w:cs="Arial"/>
          <w:szCs w:val="18"/>
        </w:rPr>
        <w:t xml:space="preserve"> 0.0016 ) </w:t>
      </w:r>
      <w:proofErr w:type="spellStart"/>
      <w:r w:rsidRPr="008D5EA1">
        <w:rPr>
          <w:rFonts w:eastAsia="CoreTTI" w:cs="Arial"/>
          <w:szCs w:val="18"/>
        </w:rPr>
        <w:t>μm</w:t>
      </w:r>
      <w:proofErr w:type="spellEnd"/>
      <w:r w:rsidRPr="008D5EA1">
        <w:rPr>
          <w:rFonts w:eastAsia="CoreTTI" w:cs="Arial"/>
          <w:szCs w:val="18"/>
        </w:rPr>
        <w:t xml:space="preserve"> ; </w:t>
      </w:r>
      <w:r w:rsidRPr="008D5EA1">
        <w:rPr>
          <w:rFonts w:eastAsia="CoreTTI" w:cs="Arial"/>
          <w:position w:val="-4"/>
          <w:szCs w:val="18"/>
        </w:rPr>
        <w:object w:dxaOrig="220" w:dyaOrig="260">
          <v:shape id="_x0000_i1448" type="#_x0000_t75" style="width:11.25pt;height:12.75pt" o:ole="">
            <v:imagedata r:id="rId167" o:title=""/>
          </v:shape>
          <o:OLEObject Type="Embed" ProgID="Equation.3" ShapeID="_x0000_i1448" DrawAspect="Content" ObjectID="_1435567211" r:id="rId168"/>
        </w:object>
      </w:r>
      <w:r w:rsidRPr="008D5EA1">
        <w:rPr>
          <w:rFonts w:eastAsia="CoreTTI" w:cs="Arial"/>
          <w:szCs w:val="18"/>
        </w:rPr>
        <w:t xml:space="preserve">g/g = </w:t>
      </w:r>
      <w:r>
        <w:rPr>
          <w:rFonts w:ascii="MS Gothic" w:eastAsia="MS Gothic" w:hAnsi="MS Gothic" w:cs="Arial" w:hint="eastAsia"/>
          <w:szCs w:val="18"/>
        </w:rPr>
        <w:t>±</w:t>
      </w:r>
      <w:r w:rsidRPr="008D5EA1">
        <w:rPr>
          <w:rFonts w:eastAsia="CoreTTI" w:cs="Arial"/>
          <w:szCs w:val="18"/>
        </w:rPr>
        <w:t xml:space="preserve"> 0,1 %; (603.6 </w:t>
      </w:r>
      <w:r>
        <w:rPr>
          <w:rFonts w:ascii="MS Gothic" w:eastAsia="MS Gothic" w:hAnsi="MS Gothic" w:cs="Arial" w:hint="eastAsia"/>
          <w:szCs w:val="18"/>
        </w:rPr>
        <w:t>±</w:t>
      </w:r>
      <w:r w:rsidRPr="008D5EA1">
        <w:rPr>
          <w:rFonts w:eastAsia="CoreTTI" w:cs="Arial"/>
          <w:szCs w:val="18"/>
        </w:rPr>
        <w:t xml:space="preserve"> 0.6)/mm</w:t>
      </w:r>
    </w:p>
    <w:p w:rsidR="008D5EA1" w:rsidRDefault="008D5EA1" w:rsidP="008D5EA1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CoreTTI" w:cs="Arial"/>
          <w:szCs w:val="18"/>
        </w:rPr>
      </w:pPr>
    </w:p>
    <w:p w:rsidR="0077522E" w:rsidRDefault="0077522E" w:rsidP="008D5EA1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77522E" w:rsidRDefault="0077522E" w:rsidP="008D5EA1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77522E" w:rsidRDefault="0077522E" w:rsidP="008D5EA1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77522E" w:rsidRDefault="0077522E" w:rsidP="008D5EA1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77522E" w:rsidRDefault="0077522E" w:rsidP="008D5EA1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8D5EA1" w:rsidRDefault="008D5EA1" w:rsidP="008D5EA1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8D5EA1">
        <w:rPr>
          <w:rFonts w:cs="Arial"/>
          <w:szCs w:val="18"/>
          <w:lang w:val="en-US"/>
        </w:rPr>
        <w:lastRenderedPageBreak/>
        <w:t>Table 3 shows the angular dispersion values determined</w:t>
      </w:r>
      <w:r w:rsidR="0077522E">
        <w:rPr>
          <w:rFonts w:cs="Arial"/>
          <w:szCs w:val="18"/>
          <w:lang w:val="en-US"/>
        </w:rPr>
        <w:t xml:space="preserve"> </w:t>
      </w:r>
      <w:r w:rsidRPr="008D5EA1">
        <w:rPr>
          <w:rFonts w:cs="Arial"/>
          <w:szCs w:val="18"/>
          <w:lang w:val="en-US"/>
        </w:rPr>
        <w:t>according to (11) (</w:t>
      </w:r>
      <w:r w:rsidRPr="008D5EA1">
        <w:rPr>
          <w:rFonts w:eastAsia="CoreTTI" w:cs="Arial"/>
          <w:szCs w:val="18"/>
          <w:lang w:val="en-US"/>
        </w:rPr>
        <w:t xml:space="preserve">z </w:t>
      </w:r>
      <w:r w:rsidRPr="008D5EA1">
        <w:rPr>
          <w:rFonts w:cs="Arial"/>
          <w:szCs w:val="18"/>
          <w:lang w:val="en-US"/>
        </w:rPr>
        <w:t xml:space="preserve">= </w:t>
      </w:r>
      <w:r w:rsidRPr="0077522E">
        <w:rPr>
          <w:rFonts w:ascii="MS Gothic" w:eastAsia="MS Gothic" w:hAnsi="MS Gothic" w:cs="Arial" w:hint="eastAsia"/>
          <w:szCs w:val="18"/>
          <w:lang w:val="en-US"/>
        </w:rPr>
        <w:t>±</w:t>
      </w:r>
      <w:r w:rsidR="0077522E">
        <w:rPr>
          <w:rFonts w:cs="Arial"/>
          <w:szCs w:val="18"/>
          <w:lang w:val="en-US"/>
        </w:rPr>
        <w:t xml:space="preserve"> 1; d</w:t>
      </w:r>
      <w:r w:rsidR="0077522E" w:rsidRPr="0077522E">
        <w:rPr>
          <w:rFonts w:cs="Arial"/>
          <w:position w:val="-10"/>
          <w:szCs w:val="18"/>
          <w:lang w:val="en-US"/>
        </w:rPr>
        <w:object w:dxaOrig="220" w:dyaOrig="260">
          <v:shape id="_x0000_i1479" type="#_x0000_t75" style="width:11.25pt;height:12.75pt" o:ole="">
            <v:imagedata r:id="rId169" o:title=""/>
          </v:shape>
          <o:OLEObject Type="Embed" ProgID="Equation.3" ShapeID="_x0000_i1479" DrawAspect="Content" ObjectID="_1435567212" r:id="rId170"/>
        </w:object>
      </w:r>
      <w:r w:rsidRPr="008D5EA1">
        <w:rPr>
          <w:rFonts w:cs="Arial"/>
          <w:szCs w:val="18"/>
          <w:lang w:val="en-US"/>
        </w:rPr>
        <w:t xml:space="preserve"> must be co</w:t>
      </w:r>
      <w:r w:rsidRPr="008D5EA1">
        <w:rPr>
          <w:rFonts w:cs="Arial"/>
          <w:szCs w:val="18"/>
          <w:lang w:val="en-US"/>
        </w:rPr>
        <w:t>n</w:t>
      </w:r>
      <w:r w:rsidRPr="008D5EA1">
        <w:rPr>
          <w:rFonts w:cs="Arial"/>
          <w:szCs w:val="18"/>
          <w:lang w:val="en-US"/>
        </w:rPr>
        <w:t>verted to radian for</w:t>
      </w:r>
      <w:r w:rsidR="0077522E">
        <w:rPr>
          <w:rFonts w:cs="Arial"/>
          <w:szCs w:val="18"/>
          <w:lang w:val="en-US"/>
        </w:rPr>
        <w:t xml:space="preserve"> assessment. The values d</w:t>
      </w:r>
      <w:r w:rsidR="0077522E" w:rsidRPr="0077522E">
        <w:rPr>
          <w:rFonts w:cs="Arial"/>
          <w:position w:val="-10"/>
          <w:szCs w:val="18"/>
          <w:lang w:val="en-US"/>
        </w:rPr>
        <w:object w:dxaOrig="220" w:dyaOrig="260">
          <v:shape id="_x0000_i1480" type="#_x0000_t75" style="width:11.25pt;height:12.75pt" o:ole="">
            <v:imagedata r:id="rId171" o:title=""/>
          </v:shape>
          <o:OLEObject Type="Embed" ProgID="Equation.3" ShapeID="_x0000_i1480" DrawAspect="Content" ObjectID="_1435567213" r:id="rId172"/>
        </w:object>
      </w:r>
      <w:r w:rsidR="0077522E">
        <w:rPr>
          <w:rFonts w:cs="Arial"/>
          <w:szCs w:val="18"/>
          <w:lang w:val="en-US"/>
        </w:rPr>
        <w:t xml:space="preserve"> and d</w:t>
      </w:r>
      <w:r w:rsidR="0077522E" w:rsidRPr="0077522E">
        <w:rPr>
          <w:rFonts w:cs="Arial"/>
          <w:position w:val="-6"/>
          <w:szCs w:val="18"/>
          <w:lang w:val="en-US"/>
        </w:rPr>
        <w:object w:dxaOrig="220" w:dyaOrig="279">
          <v:shape id="_x0000_i1481" type="#_x0000_t75" style="width:11.25pt;height:14.25pt" o:ole="">
            <v:imagedata r:id="rId173" o:title=""/>
          </v:shape>
          <o:OLEObject Type="Embed" ProgID="Equation.3" ShapeID="_x0000_i1481" DrawAspect="Content" ObjectID="_1435567214" r:id="rId174"/>
        </w:object>
      </w:r>
      <w:r w:rsidRPr="008D5EA1">
        <w:rPr>
          <w:rFonts w:cs="Arial"/>
          <w:szCs w:val="18"/>
          <w:lang w:val="en-US"/>
        </w:rPr>
        <w:t xml:space="preserve"> are obtained from the difference</w:t>
      </w:r>
      <w:r w:rsidR="0077522E">
        <w:rPr>
          <w:rFonts w:cs="Arial"/>
          <w:szCs w:val="18"/>
          <w:lang w:val="en-US"/>
        </w:rPr>
        <w:t xml:space="preserve"> </w:t>
      </w:r>
      <w:r w:rsidRPr="008D5EA1">
        <w:rPr>
          <w:rFonts w:cs="Arial"/>
          <w:szCs w:val="18"/>
          <w:lang w:val="en-US"/>
        </w:rPr>
        <w:t xml:space="preserve">between the corresponding values of </w:t>
      </w:r>
      <w:proofErr w:type="spellStart"/>
      <w:r w:rsidRPr="008D5EA1">
        <w:rPr>
          <w:rFonts w:cs="Arial"/>
          <w:szCs w:val="18"/>
          <w:lang w:val="en-US"/>
        </w:rPr>
        <w:t>neighbouring</w:t>
      </w:r>
      <w:proofErr w:type="spellEnd"/>
      <w:r w:rsidR="0077522E">
        <w:rPr>
          <w:rFonts w:cs="Arial"/>
          <w:szCs w:val="18"/>
          <w:lang w:val="en-US"/>
        </w:rPr>
        <w:t xml:space="preserve"> </w:t>
      </w:r>
      <w:r w:rsidRPr="0077522E">
        <w:rPr>
          <w:rFonts w:cs="Arial"/>
          <w:szCs w:val="18"/>
          <w:lang w:val="en-US"/>
        </w:rPr>
        <w:t>lines).</w:t>
      </w:r>
    </w:p>
    <w:p w:rsidR="0077522E" w:rsidRDefault="0077522E" w:rsidP="008D5EA1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>
        <w:rPr>
          <w:rFonts w:cs="Arial"/>
          <w:noProof/>
          <w:szCs w:val="18"/>
        </w:rPr>
        <w:drawing>
          <wp:inline distT="0" distB="0" distL="0" distR="0">
            <wp:extent cx="3676650" cy="1028700"/>
            <wp:effectExtent l="19050" t="0" r="0" b="0"/>
            <wp:docPr id="431" name="Bild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2E" w:rsidRDefault="0077522E" w:rsidP="008D5EA1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77522E">
        <w:rPr>
          <w:rFonts w:cs="Arial"/>
          <w:szCs w:val="18"/>
          <w:lang w:val="en-US"/>
        </w:rPr>
        <w:t>Table 3: Evaluation of the angular dispersion</w:t>
      </w:r>
    </w:p>
    <w:p w:rsidR="0077522E" w:rsidRDefault="0077522E" w:rsidP="008D5EA1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77522E" w:rsidRPr="0077522E" w:rsidRDefault="0077522E" w:rsidP="0077522E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77522E">
        <w:rPr>
          <w:rFonts w:cs="Arial"/>
          <w:szCs w:val="22"/>
          <w:lang w:val="en-US"/>
        </w:rPr>
        <w:t xml:space="preserve">According to (12), a theoretical resolving power </w:t>
      </w:r>
      <w:r w:rsidRPr="0077522E">
        <w:rPr>
          <w:rFonts w:eastAsia="CoreTTI" w:cs="Arial"/>
          <w:i/>
          <w:szCs w:val="22"/>
          <w:lang w:val="en-US"/>
        </w:rPr>
        <w:t>A</w:t>
      </w:r>
      <w:r w:rsidRPr="0077522E">
        <w:rPr>
          <w:rFonts w:eastAsia="CoreTTI" w:cs="Arial"/>
          <w:szCs w:val="22"/>
          <w:lang w:val="en-US"/>
        </w:rPr>
        <w:t xml:space="preserve"> </w:t>
      </w:r>
      <w:r w:rsidRPr="0077522E">
        <w:rPr>
          <w:rFonts w:cs="Arial"/>
          <w:szCs w:val="22"/>
          <w:lang w:val="en-US"/>
        </w:rPr>
        <w:t>= 562 nm/</w:t>
      </w:r>
      <w:r>
        <w:rPr>
          <w:rFonts w:cs="Arial"/>
          <w:szCs w:val="22"/>
          <w:lang w:val="en-US"/>
        </w:rPr>
        <w:t xml:space="preserve"> </w:t>
      </w:r>
      <w:r w:rsidRPr="0077522E">
        <w:rPr>
          <w:rFonts w:cs="Arial"/>
          <w:szCs w:val="22"/>
          <w:lang w:val="en-US"/>
        </w:rPr>
        <w:t xml:space="preserve">32 nm = </w:t>
      </w:r>
      <w:r>
        <w:rPr>
          <w:rFonts w:cs="Arial"/>
          <w:szCs w:val="22"/>
          <w:lang w:val="en-US"/>
        </w:rPr>
        <w:t>~</w:t>
      </w:r>
      <w:r w:rsidRPr="0077522E">
        <w:rPr>
          <w:rFonts w:cs="Arial"/>
          <w:szCs w:val="22"/>
          <w:lang w:val="en-US"/>
        </w:rPr>
        <w:t>17.6 is required to separate the green Hg-line-</w:t>
      </w:r>
      <w:r>
        <w:rPr>
          <w:rFonts w:cs="Arial"/>
          <w:szCs w:val="22"/>
          <w:lang w:val="en-US"/>
        </w:rPr>
        <w:t xml:space="preserve"> </w:t>
      </w:r>
      <w:r w:rsidRPr="0077522E">
        <w:rPr>
          <w:rFonts w:cs="Arial"/>
          <w:position w:val="-10"/>
          <w:szCs w:val="22"/>
          <w:lang w:val="en-US"/>
        </w:rPr>
        <w:object w:dxaOrig="260" w:dyaOrig="340">
          <v:shape id="_x0000_i1469" type="#_x0000_t75" style="width:12.75pt;height:17.25pt" o:ole="">
            <v:imagedata r:id="rId176" o:title=""/>
          </v:shape>
          <o:OLEObject Type="Embed" ProgID="Equation.3" ShapeID="_x0000_i1469" DrawAspect="Content" ObjectID="_1435567215" r:id="rId177"/>
        </w:object>
      </w:r>
      <w:r>
        <w:rPr>
          <w:rFonts w:cs="Arial"/>
          <w:szCs w:val="22"/>
          <w:lang w:val="en-US"/>
        </w:rPr>
        <w:t>~</w:t>
      </w:r>
      <w:r w:rsidRPr="0077522E">
        <w:rPr>
          <w:rFonts w:cs="Arial"/>
          <w:szCs w:val="22"/>
          <w:lang w:val="en-US"/>
        </w:rPr>
        <w:t xml:space="preserve">546 nm from the pair of yellow lines </w:t>
      </w:r>
      <w:r w:rsidRPr="0077522E">
        <w:rPr>
          <w:rFonts w:cs="Arial"/>
          <w:position w:val="-10"/>
          <w:szCs w:val="22"/>
          <w:lang w:val="en-US"/>
        </w:rPr>
        <w:object w:dxaOrig="279" w:dyaOrig="340">
          <v:shape id="_x0000_i1471" type="#_x0000_t75" style="width:14.25pt;height:17.25pt" o:ole="">
            <v:imagedata r:id="rId178" o:title=""/>
          </v:shape>
          <o:OLEObject Type="Embed" ProgID="Equation.3" ShapeID="_x0000_i1471" DrawAspect="Content" ObjectID="_1435567216" r:id="rId179"/>
        </w:object>
      </w:r>
      <w:r>
        <w:rPr>
          <w:rFonts w:cs="Arial"/>
          <w:szCs w:val="22"/>
          <w:lang w:val="en-US"/>
        </w:rPr>
        <w:t>~</w:t>
      </w:r>
      <w:r w:rsidRPr="0077522E">
        <w:rPr>
          <w:rFonts w:cs="Arial"/>
          <w:szCs w:val="22"/>
          <w:lang w:val="en-US"/>
        </w:rPr>
        <w:t xml:space="preserve"> 578 nm. To separate</w:t>
      </w:r>
      <w:r>
        <w:rPr>
          <w:rFonts w:cs="Arial"/>
          <w:szCs w:val="22"/>
          <w:lang w:val="en-US"/>
        </w:rPr>
        <w:t xml:space="preserve"> </w:t>
      </w:r>
      <w:r w:rsidRPr="0077522E">
        <w:rPr>
          <w:rFonts w:cs="Arial"/>
          <w:szCs w:val="22"/>
          <w:lang w:val="en-US"/>
        </w:rPr>
        <w:t>the two yellow Hg-lines</w:t>
      </w:r>
      <w:r w:rsidRPr="0077522E">
        <w:rPr>
          <w:rFonts w:cs="Arial"/>
          <w:position w:val="-10"/>
          <w:szCs w:val="22"/>
          <w:lang w:val="en-US"/>
        </w:rPr>
        <w:object w:dxaOrig="260" w:dyaOrig="340">
          <v:shape id="_x0000_i1470" type="#_x0000_t75" style="width:12.75pt;height:17.25pt" o:ole="">
            <v:imagedata r:id="rId180" o:title=""/>
          </v:shape>
          <o:OLEObject Type="Embed" ProgID="Equation.3" ShapeID="_x0000_i1470" DrawAspect="Content" ObjectID="_1435567217" r:id="rId181"/>
        </w:object>
      </w:r>
      <w:r w:rsidRPr="0077522E">
        <w:rPr>
          <w:rFonts w:cs="Arial"/>
          <w:szCs w:val="22"/>
          <w:lang w:val="en-US"/>
        </w:rPr>
        <w:t xml:space="preserve">  = 576.960 nm and</w:t>
      </w:r>
      <w:r w:rsidRPr="0077522E">
        <w:rPr>
          <w:rFonts w:cs="Arial"/>
          <w:position w:val="-10"/>
          <w:szCs w:val="22"/>
          <w:lang w:val="en-US"/>
        </w:rPr>
        <w:object w:dxaOrig="279" w:dyaOrig="340">
          <v:shape id="_x0000_i1472" type="#_x0000_t75" style="width:14.25pt;height:17.25pt" o:ole="">
            <v:imagedata r:id="rId182" o:title=""/>
          </v:shape>
          <o:OLEObject Type="Embed" ProgID="Equation.3" ShapeID="_x0000_i1472" DrawAspect="Content" ObjectID="_1435567218" r:id="rId183"/>
        </w:object>
      </w:r>
      <w:r w:rsidRPr="0077522E">
        <w:rPr>
          <w:rFonts w:cs="Arial"/>
          <w:szCs w:val="22"/>
          <w:lang w:val="en-US"/>
        </w:rPr>
        <w:t xml:space="preserve">  =</w:t>
      </w:r>
      <w:r>
        <w:rPr>
          <w:rFonts w:cs="Arial"/>
          <w:szCs w:val="22"/>
          <w:lang w:val="en-US"/>
        </w:rPr>
        <w:t xml:space="preserve"> </w:t>
      </w:r>
      <w:r w:rsidRPr="0077522E">
        <w:rPr>
          <w:rFonts w:cs="Arial"/>
          <w:szCs w:val="22"/>
          <w:lang w:val="en-US"/>
        </w:rPr>
        <w:t xml:space="preserve">578.966 nm, </w:t>
      </w:r>
      <w:r w:rsidRPr="0077522E">
        <w:rPr>
          <w:rFonts w:eastAsia="CoreTTI" w:cs="Arial"/>
          <w:i/>
          <w:szCs w:val="22"/>
          <w:lang w:val="en-US"/>
        </w:rPr>
        <w:t>A</w:t>
      </w:r>
      <w:r w:rsidRPr="0077522E">
        <w:rPr>
          <w:rFonts w:eastAsia="CoreTTI" w:cs="Arial"/>
          <w:szCs w:val="22"/>
          <w:lang w:val="en-US"/>
        </w:rPr>
        <w:t xml:space="preserve"> </w:t>
      </w:r>
      <w:r w:rsidRPr="0077522E">
        <w:rPr>
          <w:rFonts w:cs="Arial"/>
          <w:szCs w:val="22"/>
          <w:lang w:val="en-US"/>
        </w:rPr>
        <w:t>must at least be 289.</w:t>
      </w:r>
    </w:p>
    <w:p w:rsidR="0077522E" w:rsidRDefault="0077522E" w:rsidP="0077522E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 w:rsidRPr="0077522E">
        <w:rPr>
          <w:rFonts w:cs="Arial"/>
          <w:szCs w:val="22"/>
          <w:lang w:val="en-US"/>
        </w:rPr>
        <w:t xml:space="preserve">Table 4 gives the averages of the auxiliary slit width </w:t>
      </w:r>
      <w:r w:rsidRPr="0077522E">
        <w:rPr>
          <w:rFonts w:eastAsia="CoreTTI" w:cs="Arial"/>
          <w:i/>
          <w:szCs w:val="22"/>
          <w:lang w:val="en-US"/>
        </w:rPr>
        <w:t>x</w:t>
      </w:r>
      <w:r w:rsidRPr="0077522E">
        <w:rPr>
          <w:rFonts w:eastAsia="CoreTTI" w:cs="Arial"/>
          <w:szCs w:val="22"/>
          <w:lang w:val="en-US"/>
        </w:rPr>
        <w:t xml:space="preserve"> </w:t>
      </w:r>
      <w:r w:rsidRPr="0077522E">
        <w:rPr>
          <w:rFonts w:cs="Arial"/>
          <w:szCs w:val="22"/>
          <w:lang w:val="en-US"/>
        </w:rPr>
        <w:t>obtained</w:t>
      </w:r>
      <w:r>
        <w:rPr>
          <w:rFonts w:cs="Arial"/>
          <w:szCs w:val="22"/>
          <w:lang w:val="en-US"/>
        </w:rPr>
        <w:t xml:space="preserve"> </w:t>
      </w:r>
      <w:r w:rsidRPr="0077522E">
        <w:rPr>
          <w:rFonts w:cs="Arial"/>
          <w:szCs w:val="22"/>
          <w:lang w:val="en-US"/>
        </w:rPr>
        <w:t>over several measurements, which are necessary to separate</w:t>
      </w:r>
      <w:r>
        <w:rPr>
          <w:rFonts w:cs="Arial"/>
          <w:szCs w:val="22"/>
          <w:lang w:val="en-US"/>
        </w:rPr>
        <w:t xml:space="preserve"> </w:t>
      </w:r>
      <w:r w:rsidRPr="0077522E">
        <w:rPr>
          <w:rFonts w:cs="Arial"/>
          <w:szCs w:val="22"/>
          <w:lang w:val="en-US"/>
        </w:rPr>
        <w:t xml:space="preserve">the lines of different diffraction orders </w:t>
      </w:r>
      <w:r w:rsidRPr="0077522E">
        <w:rPr>
          <w:rFonts w:eastAsia="CoreTTI" w:cs="Arial"/>
          <w:i/>
          <w:szCs w:val="22"/>
          <w:lang w:val="en-US"/>
        </w:rPr>
        <w:t>z</w:t>
      </w:r>
      <w:r w:rsidRPr="0077522E">
        <w:rPr>
          <w:rFonts w:eastAsia="CoreTTI" w:cs="Arial"/>
          <w:szCs w:val="22"/>
          <w:lang w:val="en-US"/>
        </w:rPr>
        <w:t xml:space="preserve"> </w:t>
      </w:r>
      <w:r w:rsidRPr="0077522E">
        <w:rPr>
          <w:rFonts w:cs="Arial"/>
          <w:szCs w:val="22"/>
          <w:lang w:val="en-US"/>
        </w:rPr>
        <w:t>for various gratings.</w:t>
      </w:r>
      <w:r>
        <w:rPr>
          <w:rFonts w:cs="Arial"/>
          <w:szCs w:val="22"/>
          <w:lang w:val="en-US"/>
        </w:rPr>
        <w:t xml:space="preserve"> </w:t>
      </w:r>
      <w:r w:rsidRPr="0077522E">
        <w:rPr>
          <w:rFonts w:cs="Arial"/>
          <w:szCs w:val="22"/>
          <w:lang w:val="en-US"/>
        </w:rPr>
        <w:t>The last three co</w:t>
      </w:r>
      <w:r w:rsidRPr="0077522E">
        <w:rPr>
          <w:rFonts w:cs="Arial"/>
          <w:szCs w:val="22"/>
          <w:lang w:val="en-US"/>
        </w:rPr>
        <w:t>l</w:t>
      </w:r>
      <w:r w:rsidRPr="0077522E">
        <w:rPr>
          <w:rFonts w:cs="Arial"/>
          <w:szCs w:val="22"/>
          <w:lang w:val="en-US"/>
        </w:rPr>
        <w:t>umns give the values for the corresponding</w:t>
      </w:r>
      <w:r>
        <w:rPr>
          <w:rFonts w:cs="Arial"/>
          <w:szCs w:val="22"/>
          <w:lang w:val="en-US"/>
        </w:rPr>
        <w:t xml:space="preserve"> </w:t>
      </w:r>
      <w:r w:rsidRPr="0077522E">
        <w:rPr>
          <w:rFonts w:cs="Arial"/>
          <w:szCs w:val="22"/>
          <w:lang w:val="en-US"/>
        </w:rPr>
        <w:t xml:space="preserve">resolving power </w:t>
      </w:r>
      <w:r w:rsidRPr="0077522E">
        <w:rPr>
          <w:rFonts w:eastAsia="CoreTTI" w:cs="Arial"/>
          <w:i/>
          <w:szCs w:val="22"/>
          <w:lang w:val="en-US"/>
        </w:rPr>
        <w:t>A</w:t>
      </w:r>
      <w:r w:rsidRPr="0077522E">
        <w:rPr>
          <w:rFonts w:cs="Arial"/>
          <w:szCs w:val="22"/>
          <w:lang w:val="en-US"/>
        </w:rPr>
        <w:t>.</w:t>
      </w:r>
    </w:p>
    <w:p w:rsidR="0077522E" w:rsidRDefault="0077522E" w:rsidP="0077522E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77522E" w:rsidRDefault="0077522E" w:rsidP="0077522E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</w:p>
    <w:p w:rsidR="0077522E" w:rsidRDefault="0077522E" w:rsidP="0077522E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22"/>
          <w:lang w:val="en-US"/>
        </w:rPr>
      </w:pPr>
      <w:r>
        <w:rPr>
          <w:rFonts w:cs="Arial"/>
          <w:noProof/>
          <w:szCs w:val="22"/>
        </w:rPr>
        <w:drawing>
          <wp:inline distT="0" distB="0" distL="0" distR="0">
            <wp:extent cx="3581400" cy="1301487"/>
            <wp:effectExtent l="19050" t="0" r="0" b="0"/>
            <wp:docPr id="464" name="Bild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67" cy="130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2E" w:rsidRPr="0077522E" w:rsidRDefault="0077522E" w:rsidP="0077522E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77522E">
        <w:rPr>
          <w:rFonts w:cs="Arial"/>
          <w:szCs w:val="18"/>
          <w:lang w:val="en-US"/>
        </w:rPr>
        <w:t>Table 4: Evaluation of the resolving power (</w:t>
      </w:r>
      <w:r w:rsidRPr="0077522E">
        <w:rPr>
          <w:rFonts w:eastAsia="CoreTTI" w:cs="Arial"/>
          <w:i/>
          <w:szCs w:val="18"/>
          <w:lang w:val="en-US"/>
        </w:rPr>
        <w:t>x</w:t>
      </w:r>
      <w:r w:rsidRPr="0077522E">
        <w:rPr>
          <w:rFonts w:eastAsia="CoreTTI" w:cs="Arial"/>
          <w:szCs w:val="18"/>
          <w:lang w:val="en-US"/>
        </w:rPr>
        <w:t xml:space="preserve"> </w:t>
      </w:r>
      <w:r w:rsidRPr="0077522E">
        <w:rPr>
          <w:rFonts w:cs="Arial"/>
          <w:szCs w:val="18"/>
          <w:lang w:val="en-US"/>
        </w:rPr>
        <w:t>= average value</w:t>
      </w:r>
      <w:r>
        <w:rPr>
          <w:rFonts w:cs="Arial"/>
          <w:szCs w:val="18"/>
          <w:lang w:val="en-US"/>
        </w:rPr>
        <w:t xml:space="preserve"> </w:t>
      </w:r>
      <w:r w:rsidRPr="0077522E">
        <w:rPr>
          <w:rFonts w:cs="Arial"/>
          <w:szCs w:val="18"/>
          <w:lang w:val="en-US"/>
        </w:rPr>
        <w:t>of the auxiliary slit width)</w:t>
      </w:r>
    </w:p>
    <w:p w:rsidR="0077522E" w:rsidRPr="0077522E" w:rsidRDefault="0077522E" w:rsidP="0077522E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</w:p>
    <w:p w:rsidR="0077522E" w:rsidRPr="0077522E" w:rsidRDefault="0077522E" w:rsidP="0077522E">
      <w:pPr>
        <w:tabs>
          <w:tab w:val="clear" w:pos="425"/>
        </w:tabs>
        <w:autoSpaceDE w:val="0"/>
        <w:autoSpaceDN w:val="0"/>
        <w:adjustRightInd w:val="0"/>
        <w:jc w:val="both"/>
        <w:rPr>
          <w:rFonts w:cs="Arial"/>
          <w:szCs w:val="18"/>
          <w:lang w:val="en-US"/>
        </w:rPr>
      </w:pPr>
      <w:r w:rsidRPr="0077522E">
        <w:rPr>
          <w:rFonts w:cs="Arial"/>
          <w:szCs w:val="18"/>
          <w:lang w:val="en-US"/>
        </w:rPr>
        <w:t>The average values of</w:t>
      </w:r>
      <w:r w:rsidRPr="0077522E">
        <w:rPr>
          <w:rFonts w:cs="Arial"/>
          <w:i/>
          <w:szCs w:val="18"/>
          <w:lang w:val="en-US"/>
        </w:rPr>
        <w:t xml:space="preserve"> </w:t>
      </w:r>
      <w:proofErr w:type="gramStart"/>
      <w:r w:rsidRPr="0077522E">
        <w:rPr>
          <w:rFonts w:eastAsia="CoreTTI" w:cs="Arial"/>
          <w:i/>
          <w:szCs w:val="18"/>
          <w:lang w:val="en-US"/>
        </w:rPr>
        <w:t>A</w:t>
      </w:r>
      <w:proofErr w:type="gramEnd"/>
      <w:r w:rsidRPr="0077522E">
        <w:rPr>
          <w:rFonts w:eastAsia="CoreTTI" w:cs="Arial"/>
          <w:szCs w:val="18"/>
          <w:lang w:val="en-US"/>
        </w:rPr>
        <w:t xml:space="preserve"> </w:t>
      </w:r>
      <w:r w:rsidRPr="0077522E">
        <w:rPr>
          <w:rFonts w:cs="Arial"/>
          <w:szCs w:val="18"/>
          <w:lang w:val="en-US"/>
        </w:rPr>
        <w:t>required to separate the yellow-green</w:t>
      </w:r>
      <w:r>
        <w:rPr>
          <w:rFonts w:cs="Arial"/>
          <w:szCs w:val="18"/>
          <w:lang w:val="en-US"/>
        </w:rPr>
        <w:t xml:space="preserve"> </w:t>
      </w:r>
      <w:r w:rsidRPr="0077522E">
        <w:rPr>
          <w:rFonts w:cs="Arial"/>
          <w:szCs w:val="18"/>
          <w:lang w:val="en-US"/>
        </w:rPr>
        <w:t>as well as the yellow-yellow lines, which are determined</w:t>
      </w:r>
      <w:r>
        <w:rPr>
          <w:rFonts w:cs="Arial"/>
          <w:szCs w:val="18"/>
          <w:lang w:val="en-US"/>
        </w:rPr>
        <w:t xml:space="preserve"> </w:t>
      </w:r>
      <w:r w:rsidRPr="0077522E">
        <w:rPr>
          <w:rFonts w:cs="Arial"/>
          <w:szCs w:val="18"/>
          <w:lang w:val="en-US"/>
        </w:rPr>
        <w:t>experimentally to be 17.7 and. 287, concur satisfactorily with</w:t>
      </w:r>
      <w:r>
        <w:rPr>
          <w:rFonts w:cs="Arial"/>
          <w:szCs w:val="18"/>
          <w:lang w:val="en-US"/>
        </w:rPr>
        <w:t xml:space="preserve"> </w:t>
      </w:r>
      <w:r w:rsidRPr="0077522E">
        <w:rPr>
          <w:rFonts w:cs="Arial"/>
          <w:szCs w:val="18"/>
          <w:lang w:val="en-US"/>
        </w:rPr>
        <w:t>the theoretical values.</w:t>
      </w:r>
    </w:p>
    <w:sectPr w:rsidR="0077522E" w:rsidRPr="0077522E" w:rsidSect="0076045F">
      <w:headerReference w:type="even" r:id="rId185"/>
      <w:headerReference w:type="default" r:id="rId186"/>
      <w:footerReference w:type="even" r:id="rId187"/>
      <w:footerReference w:type="default" r:id="rId188"/>
      <w:headerReference w:type="first" r:id="rId189"/>
      <w:footerReference w:type="first" r:id="rId190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22E" w:rsidRDefault="0077522E">
      <w:r>
        <w:separator/>
      </w:r>
    </w:p>
  </w:endnote>
  <w:endnote w:type="continuationSeparator" w:id="0">
    <w:p w:rsidR="0077522E" w:rsidRDefault="007752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eTTI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Neue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Neue-Roman">
    <w:altName w:val="MS Gothic"/>
    <w:panose1 w:val="00000000000000000000"/>
    <w:charset w:val="00"/>
    <w:family w:val="swiss"/>
    <w:notTrueType/>
    <w:pitch w:val="default"/>
    <w:sig w:usb0="00000001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22E" w:rsidRDefault="0077522E" w:rsidP="0077522E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jc w:val="both"/>
      <w:rPr>
        <w:lang w:val="en-GB"/>
      </w:rPr>
    </w:pPr>
    <w:r>
      <w:rPr>
        <w:noProof/>
      </w:rPr>
      <w:drawing>
        <wp:anchor distT="0" distB="0" distL="114300" distR="114300" simplePos="0" relativeHeight="251657727" behindDoc="1" locked="0" layoutInCell="1" allowOverlap="0">
          <wp:simplePos x="0" y="0"/>
          <wp:positionH relativeFrom="margin">
            <wp:posOffset>6402705</wp:posOffset>
          </wp:positionH>
          <wp:positionV relativeFrom="page">
            <wp:posOffset>9963150</wp:posOffset>
          </wp:positionV>
          <wp:extent cx="739140" cy="257175"/>
          <wp:effectExtent l="19050" t="0" r="3810" b="0"/>
          <wp:wrapThrough wrapText="bothSides">
            <wp:wrapPolygon edited="0">
              <wp:start x="-557" y="0"/>
              <wp:lineTo x="-557" y="20800"/>
              <wp:lineTo x="21711" y="20800"/>
              <wp:lineTo x="21711" y="0"/>
              <wp:lineTo x="-557" y="0"/>
            </wp:wrapPolygon>
          </wp:wrapThrough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-74295</wp:posOffset>
          </wp:positionH>
          <wp:positionV relativeFrom="page">
            <wp:posOffset>9963150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925B6E">
      <w:rPr>
        <w:rStyle w:val="Seitenzahl"/>
        <w:noProof/>
        <w:lang w:val="en-GB"/>
      </w:rPr>
      <w:t>10</w:t>
    </w:r>
    <w:r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</w:r>
    <w:r w:rsidRPr="0077522E">
      <w:rPr>
        <w:lang w:val="en-GB"/>
      </w:rPr>
      <w:t xml:space="preserve">       </w:t>
    </w:r>
    <w:r>
      <w:rPr>
        <w:szCs w:val="14"/>
        <w:lang w:val="en-US"/>
      </w:rPr>
      <w:t xml:space="preserve">22103 </w:t>
    </w:r>
    <w:r w:rsidRPr="0077522E">
      <w:rPr>
        <w:szCs w:val="14"/>
        <w:lang w:val="en-US"/>
      </w:rPr>
      <w:t xml:space="preserve">00 PHYWE series of publications • Laboratory Experiments • Physics • c PHYWE SYSTEME GMBH &amp; Co. </w:t>
    </w:r>
    <w:r w:rsidRPr="0077522E">
      <w:rPr>
        <w:szCs w:val="14"/>
      </w:rPr>
      <w:t xml:space="preserve">KG • D-37070 </w:t>
    </w:r>
    <w:proofErr w:type="spellStart"/>
    <w:r w:rsidRPr="0077522E">
      <w:rPr>
        <w:szCs w:val="14"/>
      </w:rPr>
      <w:t>Gottingen</w:t>
    </w:r>
    <w:proofErr w:type="spellEnd"/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22E" w:rsidRDefault="00925B6E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szCs w:val="14"/>
        <w:lang w:val="en-US"/>
      </w:rPr>
      <w:t xml:space="preserve">22103 </w:t>
    </w:r>
    <w:r w:rsidR="0077522E" w:rsidRPr="0077522E">
      <w:rPr>
        <w:szCs w:val="14"/>
        <w:lang w:val="en-US"/>
      </w:rPr>
      <w:t xml:space="preserve">00 PHYWE series of publications • Laboratory Experiments • Physics • c PHYWE SYSTEME GMBH &amp; Co. </w:t>
    </w:r>
    <w:r w:rsidR="0077522E" w:rsidRPr="00925B6E">
      <w:rPr>
        <w:szCs w:val="14"/>
        <w:lang w:val="en-US"/>
      </w:rPr>
      <w:t>KG • D-37070 Gottingen</w:t>
    </w:r>
    <w:r w:rsidR="0077522E" w:rsidRPr="00925B6E">
      <w:rPr>
        <w:rFonts w:ascii="HelveticaNeue-Roman" w:hAnsi="HelveticaNeue-Roman" w:cs="HelveticaNeue-Roman"/>
        <w:szCs w:val="14"/>
        <w:lang w:val="en-US"/>
      </w:rPr>
      <w:t xml:space="preserve">            </w:t>
    </w:r>
    <w:r w:rsidR="0077522E">
      <w:rPr>
        <w:rStyle w:val="Seitenzahl"/>
      </w:rPr>
      <w:fldChar w:fldCharType="begin"/>
    </w:r>
    <w:r w:rsidR="0077522E">
      <w:rPr>
        <w:rStyle w:val="Seitenzahl"/>
        <w:lang w:val="en-GB"/>
      </w:rPr>
      <w:instrText xml:space="preserve"> PAGE </w:instrText>
    </w:r>
    <w:r w:rsidR="0077522E">
      <w:rPr>
        <w:rStyle w:val="Seitenzahl"/>
      </w:rPr>
      <w:fldChar w:fldCharType="separate"/>
    </w:r>
    <w:r>
      <w:rPr>
        <w:rStyle w:val="Seitenzahl"/>
        <w:noProof/>
        <w:lang w:val="en-GB"/>
      </w:rPr>
      <w:t>5</w:t>
    </w:r>
    <w:r w:rsidR="0077522E">
      <w:rPr>
        <w:rStyle w:val="Seitenzahl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22E" w:rsidRDefault="0077522E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22E" w:rsidRDefault="0077522E">
      <w:r>
        <w:separator/>
      </w:r>
    </w:p>
  </w:footnote>
  <w:footnote w:type="continuationSeparator" w:id="0">
    <w:p w:rsidR="0077522E" w:rsidRDefault="007752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22E" w:rsidRDefault="0077522E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2052" inset="0,0,0,0">
            <w:txbxContent>
              <w:p w:rsidR="0077522E" w:rsidRDefault="0077522E" w:rsidP="005A586F">
                <w:pPr>
                  <w:pStyle w:val="phyC4KopfzNum"/>
                  <w:spacing w:before="40"/>
                </w:pPr>
              </w:p>
              <w:p w:rsidR="0077522E" w:rsidRDefault="0077522E" w:rsidP="002B0D14">
                <w:pPr>
                  <w:pStyle w:val="phyC4KopfzNum"/>
                  <w:spacing w:before="0"/>
                </w:pPr>
                <w:r>
                  <w:t>TEP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49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2049" inset="0,0,0,0">
            <w:txbxContent>
              <w:p w:rsidR="00925B6E" w:rsidRPr="00925B6E" w:rsidRDefault="00925B6E" w:rsidP="00925B6E">
                <w:pPr>
                  <w:tabs>
                    <w:tab w:val="clear" w:pos="425"/>
                  </w:tabs>
                  <w:autoSpaceDE w:val="0"/>
                  <w:autoSpaceDN w:val="0"/>
                  <w:adjustRightInd w:val="0"/>
                  <w:ind w:right="1809"/>
                  <w:jc w:val="center"/>
                  <w:rPr>
                    <w:rFonts w:eastAsia="HelveticaNeue-Bold" w:cs="Arial"/>
                    <w:b/>
                    <w:bCs/>
                    <w:sz w:val="24"/>
                    <w:lang w:val="en-US"/>
                  </w:rPr>
                </w:pPr>
                <w:r w:rsidRPr="00925B6E">
                  <w:rPr>
                    <w:rFonts w:eastAsia="HelveticaNeue-Bold" w:cs="Arial"/>
                    <w:b/>
                    <w:bCs/>
                    <w:sz w:val="24"/>
                    <w:lang w:val="en-US"/>
                  </w:rPr>
                  <w:t>Dispersion and resolving power of the prism</w:t>
                </w:r>
              </w:p>
              <w:p w:rsidR="0077522E" w:rsidRPr="00925B6E" w:rsidRDefault="00925B6E" w:rsidP="00925B6E">
                <w:pPr>
                  <w:ind w:right="1809"/>
                  <w:jc w:val="center"/>
                  <w:rPr>
                    <w:rFonts w:cs="Arial"/>
                  </w:rPr>
                </w:pPr>
                <w:proofErr w:type="spellStart"/>
                <w:r w:rsidRPr="00925B6E">
                  <w:rPr>
                    <w:rFonts w:eastAsia="HelveticaNeue-Bold" w:cs="Arial"/>
                    <w:b/>
                    <w:bCs/>
                    <w:sz w:val="24"/>
                  </w:rPr>
                  <w:t>and</w:t>
                </w:r>
                <w:proofErr w:type="spellEnd"/>
                <w:r w:rsidRPr="00925B6E">
                  <w:rPr>
                    <w:rFonts w:eastAsia="HelveticaNeue-Bold" w:cs="Arial"/>
                    <w:b/>
                    <w:bCs/>
                    <w:sz w:val="24"/>
                  </w:rPr>
                  <w:t xml:space="preserve"> </w:t>
                </w:r>
                <w:proofErr w:type="spellStart"/>
                <w:r w:rsidRPr="00925B6E">
                  <w:rPr>
                    <w:rFonts w:eastAsia="HelveticaNeue-Bold" w:cs="Arial"/>
                    <w:b/>
                    <w:bCs/>
                    <w:sz w:val="24"/>
                  </w:rPr>
                  <w:t>grating</w:t>
                </w:r>
                <w:proofErr w:type="spellEnd"/>
                <w:r w:rsidRPr="00925B6E">
                  <w:rPr>
                    <w:rFonts w:eastAsia="HelveticaNeue-Bold" w:cs="Arial"/>
                    <w:b/>
                    <w:bCs/>
                    <w:sz w:val="24"/>
                  </w:rPr>
                  <w:t xml:space="preserve"> </w:t>
                </w:r>
                <w:proofErr w:type="spellStart"/>
                <w:r w:rsidRPr="00925B6E">
                  <w:rPr>
                    <w:rFonts w:eastAsia="HelveticaNeue-Bold" w:cs="Arial"/>
                    <w:b/>
                    <w:bCs/>
                    <w:sz w:val="24"/>
                  </w:rPr>
                  <w:t>spectroscope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22E" w:rsidRDefault="0077522E">
    <w:pPr>
      <w:pStyle w:val="phyC4KopzLog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2050" inset="0,0,0,0">
            <w:txbxContent>
              <w:p w:rsidR="0077522E" w:rsidRDefault="0077522E" w:rsidP="002B0D14">
                <w:pPr>
                  <w:pStyle w:val="phyC4KopfzNum"/>
                  <w:spacing w:before="40"/>
                </w:pPr>
              </w:p>
              <w:p w:rsidR="0077522E" w:rsidRPr="005A586F" w:rsidRDefault="0077522E" w:rsidP="002B0D14">
                <w:pPr>
                  <w:pStyle w:val="phyC4KopfzNum"/>
                  <w:spacing w:before="0"/>
                </w:pPr>
                <w:r>
                  <w:t xml:space="preserve">TEP 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1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2051" inset="0,0,0,0">
            <w:txbxContent>
              <w:p w:rsidR="0077522E" w:rsidRPr="00925B6E" w:rsidRDefault="0077522E" w:rsidP="00351C83">
                <w:pPr>
                  <w:tabs>
                    <w:tab w:val="clear" w:pos="425"/>
                  </w:tabs>
                  <w:autoSpaceDE w:val="0"/>
                  <w:autoSpaceDN w:val="0"/>
                  <w:adjustRightInd w:val="0"/>
                  <w:ind w:firstLine="2977"/>
                  <w:jc w:val="center"/>
                  <w:rPr>
                    <w:rFonts w:eastAsia="HelveticaNeue-Bold" w:cs="Arial"/>
                    <w:b/>
                    <w:bCs/>
                    <w:sz w:val="24"/>
                    <w:lang w:val="en-US"/>
                  </w:rPr>
                </w:pPr>
                <w:r w:rsidRPr="00925B6E">
                  <w:rPr>
                    <w:rFonts w:eastAsia="HelveticaNeue-Bold" w:cs="Arial"/>
                    <w:b/>
                    <w:bCs/>
                    <w:sz w:val="24"/>
                    <w:lang w:val="en-US"/>
                  </w:rPr>
                  <w:t xml:space="preserve">Dispersion and resolving power of the </w:t>
                </w:r>
              </w:p>
              <w:p w:rsidR="0077522E" w:rsidRPr="00925B6E" w:rsidRDefault="0077522E" w:rsidP="00351C83">
                <w:pPr>
                  <w:tabs>
                    <w:tab w:val="clear" w:pos="425"/>
                  </w:tabs>
                  <w:autoSpaceDE w:val="0"/>
                  <w:autoSpaceDN w:val="0"/>
                  <w:adjustRightInd w:val="0"/>
                  <w:ind w:firstLine="2977"/>
                  <w:jc w:val="center"/>
                  <w:rPr>
                    <w:rFonts w:eastAsia="HelveticaNeue-Bold" w:cs="Arial"/>
                    <w:b/>
                    <w:bCs/>
                    <w:sz w:val="24"/>
                    <w:lang w:val="en-US"/>
                  </w:rPr>
                </w:pPr>
                <w:proofErr w:type="gramStart"/>
                <w:r w:rsidRPr="00925B6E">
                  <w:rPr>
                    <w:rFonts w:eastAsia="HelveticaNeue-Bold" w:cs="Arial"/>
                    <w:b/>
                    <w:bCs/>
                    <w:sz w:val="24"/>
                    <w:lang w:val="en-US"/>
                  </w:rPr>
                  <w:t>prism</w:t>
                </w:r>
                <w:proofErr w:type="gramEnd"/>
                <w:r w:rsidRPr="00925B6E">
                  <w:rPr>
                    <w:rFonts w:eastAsia="HelveticaNeue-Bold" w:cs="Arial"/>
                    <w:b/>
                    <w:bCs/>
                    <w:sz w:val="24"/>
                    <w:lang w:val="en-US"/>
                  </w:rPr>
                  <w:t xml:space="preserve"> </w:t>
                </w:r>
                <w:proofErr w:type="spellStart"/>
                <w:r w:rsidRPr="00925B6E">
                  <w:rPr>
                    <w:rFonts w:eastAsia="HelveticaNeue-Bold" w:cs="Arial"/>
                    <w:b/>
                    <w:bCs/>
                    <w:sz w:val="24"/>
                  </w:rPr>
                  <w:t>and</w:t>
                </w:r>
                <w:proofErr w:type="spellEnd"/>
                <w:r w:rsidRPr="00925B6E">
                  <w:rPr>
                    <w:rFonts w:eastAsia="HelveticaNeue-Bold" w:cs="Arial"/>
                    <w:b/>
                    <w:bCs/>
                    <w:sz w:val="24"/>
                  </w:rPr>
                  <w:t xml:space="preserve"> </w:t>
                </w:r>
                <w:proofErr w:type="spellStart"/>
                <w:r w:rsidRPr="00925B6E">
                  <w:rPr>
                    <w:rFonts w:eastAsia="HelveticaNeue-Bold" w:cs="Arial"/>
                    <w:b/>
                    <w:bCs/>
                    <w:sz w:val="24"/>
                  </w:rPr>
                  <w:t>grating</w:t>
                </w:r>
                <w:proofErr w:type="spellEnd"/>
                <w:r w:rsidRPr="00925B6E">
                  <w:rPr>
                    <w:rFonts w:eastAsia="HelveticaNeue-Bold" w:cs="Arial"/>
                    <w:b/>
                    <w:bCs/>
                    <w:sz w:val="24"/>
                  </w:rPr>
                  <w:t xml:space="preserve"> </w:t>
                </w:r>
                <w:proofErr w:type="spellStart"/>
                <w:r w:rsidRPr="00925B6E">
                  <w:rPr>
                    <w:rFonts w:eastAsia="HelveticaNeue-Bold" w:cs="Arial"/>
                    <w:b/>
                    <w:bCs/>
                    <w:sz w:val="24"/>
                  </w:rPr>
                  <w:t>spectroscope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22E" w:rsidRDefault="0077522E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B984FA7"/>
    <w:multiLevelType w:val="hybridMultilevel"/>
    <w:tmpl w:val="F96C3D98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F219B"/>
    <w:rsid w:val="00002D96"/>
    <w:rsid w:val="0001665E"/>
    <w:rsid w:val="000321DF"/>
    <w:rsid w:val="00037D31"/>
    <w:rsid w:val="00093D7A"/>
    <w:rsid w:val="000F5A5E"/>
    <w:rsid w:val="001238D2"/>
    <w:rsid w:val="00175679"/>
    <w:rsid w:val="00180D19"/>
    <w:rsid w:val="001E1F38"/>
    <w:rsid w:val="0027155A"/>
    <w:rsid w:val="002B0D14"/>
    <w:rsid w:val="002B4C94"/>
    <w:rsid w:val="002F702A"/>
    <w:rsid w:val="00351C83"/>
    <w:rsid w:val="00421A27"/>
    <w:rsid w:val="0042773C"/>
    <w:rsid w:val="0047199D"/>
    <w:rsid w:val="004C1250"/>
    <w:rsid w:val="005A586F"/>
    <w:rsid w:val="00602D53"/>
    <w:rsid w:val="00634A75"/>
    <w:rsid w:val="00715029"/>
    <w:rsid w:val="00746DF4"/>
    <w:rsid w:val="00750FE7"/>
    <w:rsid w:val="0076045F"/>
    <w:rsid w:val="00764D9A"/>
    <w:rsid w:val="0077522E"/>
    <w:rsid w:val="007F219B"/>
    <w:rsid w:val="00821946"/>
    <w:rsid w:val="0086615A"/>
    <w:rsid w:val="008940D7"/>
    <w:rsid w:val="008D5EA1"/>
    <w:rsid w:val="008D6E30"/>
    <w:rsid w:val="008F482D"/>
    <w:rsid w:val="00925B6E"/>
    <w:rsid w:val="009676AB"/>
    <w:rsid w:val="00995792"/>
    <w:rsid w:val="00A21BD7"/>
    <w:rsid w:val="00A7557B"/>
    <w:rsid w:val="00A86D8D"/>
    <w:rsid w:val="00AA23DC"/>
    <w:rsid w:val="00AA6615"/>
    <w:rsid w:val="00AB0A38"/>
    <w:rsid w:val="00AD2DD9"/>
    <w:rsid w:val="00B13F16"/>
    <w:rsid w:val="00BB2261"/>
    <w:rsid w:val="00C04B99"/>
    <w:rsid w:val="00D267FB"/>
    <w:rsid w:val="00D8030C"/>
    <w:rsid w:val="00DA0680"/>
    <w:rsid w:val="00DE178D"/>
    <w:rsid w:val="00E56BBB"/>
    <w:rsid w:val="00E60BC4"/>
    <w:rsid w:val="00F27FAD"/>
    <w:rsid w:val="00F3708A"/>
    <w:rsid w:val="00F475D4"/>
    <w:rsid w:val="00F75687"/>
    <w:rsid w:val="00FB72D7"/>
    <w:rsid w:val="00FD0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045F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76045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76045F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5A586F"/>
    <w:pPr>
      <w:ind w:left="0" w:right="0"/>
    </w:pPr>
  </w:style>
  <w:style w:type="paragraph" w:customStyle="1" w:styleId="phyC4KopfzBox2ZeilRe">
    <w:name w:val="phy.C4:KopfzBox2ZeilRe"/>
    <w:basedOn w:val="phyC4KopfzBox1ZeilRe"/>
    <w:rsid w:val="0076045F"/>
    <w:pPr>
      <w:spacing w:before="160"/>
    </w:pPr>
  </w:style>
  <w:style w:type="paragraph" w:customStyle="1" w:styleId="phyC4KopfzBox2ZeilLi">
    <w:name w:val="phy.C4:KopfzBox2ZeilLi"/>
    <w:basedOn w:val="phyC4KopfzBox2ZeilRe"/>
    <w:rsid w:val="0076045F"/>
    <w:pPr>
      <w:ind w:left="113" w:right="1134"/>
    </w:pPr>
  </w:style>
  <w:style w:type="paragraph" w:customStyle="1" w:styleId="phyC4KopfzBox1ZeilLi">
    <w:name w:val="phy.C4:KopfzBox1ZeilLi"/>
    <w:basedOn w:val="phyC4KopfzBox1ZeilRe"/>
    <w:rsid w:val="0076045F"/>
    <w:pPr>
      <w:ind w:left="113" w:right="1134"/>
    </w:pPr>
  </w:style>
  <w:style w:type="paragraph" w:customStyle="1" w:styleId="phyC4FuZ">
    <w:name w:val="phy.C4:FuZ"/>
    <w:rsid w:val="0076045F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76045F"/>
  </w:style>
  <w:style w:type="paragraph" w:customStyle="1" w:styleId="phyC4Flietext">
    <w:name w:val="phy.C4:Fließtext"/>
    <w:rsid w:val="0076045F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76045F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76045F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76045F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76045F"/>
    <w:rPr>
      <w:b/>
    </w:rPr>
  </w:style>
  <w:style w:type="paragraph" w:customStyle="1" w:styleId="phyC4MatlistAnz">
    <w:name w:val="phy.C4:MatlistAnz"/>
    <w:basedOn w:val="phyC4Materialliste"/>
    <w:rsid w:val="0076045F"/>
    <w:pPr>
      <w:ind w:right="153"/>
      <w:jc w:val="right"/>
    </w:pPr>
  </w:style>
  <w:style w:type="paragraph" w:customStyle="1" w:styleId="phyC4KopzLogo">
    <w:name w:val="phy.C4:KopzLogo"/>
    <w:basedOn w:val="phyC4KopfzBox1ZeilRe"/>
    <w:rsid w:val="0076045F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76045F"/>
    <w:rPr>
      <w:rFonts w:ascii="Arial" w:hAnsi="Arial"/>
      <w:dstrike w:val="0"/>
      <w:sz w:val="20"/>
      <w:vertAlign w:val="baseli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1250"/>
    <w:rPr>
      <w:rFonts w:ascii="Tahoma" w:hAnsi="Tahoma" w:cs="Tahoma"/>
      <w:sz w:val="16"/>
      <w:szCs w:val="16"/>
    </w:rPr>
  </w:style>
  <w:style w:type="paragraph" w:customStyle="1" w:styleId="phyC4PosRahmVollbreit">
    <w:name w:val="phy.C4:PosRahmVollbreit"/>
    <w:rsid w:val="0076045F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76045F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76045F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76045F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76045F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76045F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76045F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76045F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76045F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76045F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76045F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76045F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76045F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76045F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76045F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76045F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76045F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1250"/>
    <w:rPr>
      <w:rFonts w:ascii="Tahoma" w:hAnsi="Tahoma" w:cs="Tahoma"/>
      <w:sz w:val="16"/>
      <w:szCs w:val="16"/>
    </w:rPr>
  </w:style>
  <w:style w:type="character" w:customStyle="1" w:styleId="phyC4Griechisch">
    <w:name w:val="phy.C4:Griechisch"/>
    <w:basedOn w:val="Absatz-Standardschriftart"/>
    <w:rsid w:val="0076045F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76045F"/>
    <w:pPr>
      <w:tabs>
        <w:tab w:val="right" w:leader="dot" w:pos="10206"/>
      </w:tabs>
      <w:spacing w:before="300"/>
      <w:ind w:left="425"/>
    </w:pPr>
  </w:style>
  <w:style w:type="table" w:styleId="Tabellengitternetz">
    <w:name w:val="Table Grid"/>
    <w:basedOn w:val="NormaleTabelle"/>
    <w:uiPriority w:val="59"/>
    <w:rsid w:val="00746D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46D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5.bin"/><Relationship Id="rId63" Type="http://schemas.openxmlformats.org/officeDocument/2006/relationships/image" Target="media/image32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2.bin"/><Relationship Id="rId159" Type="http://schemas.openxmlformats.org/officeDocument/2006/relationships/image" Target="media/image81.wmf"/><Relationship Id="rId170" Type="http://schemas.openxmlformats.org/officeDocument/2006/relationships/oleObject" Target="embeddings/oleObject78.bin"/><Relationship Id="rId191" Type="http://schemas.openxmlformats.org/officeDocument/2006/relationships/fontTable" Target="fontTable.xml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2.bin"/><Relationship Id="rId32" Type="http://schemas.openxmlformats.org/officeDocument/2006/relationships/image" Target="media/image16.wmf"/><Relationship Id="rId53" Type="http://schemas.openxmlformats.org/officeDocument/2006/relationships/image" Target="media/image27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7.bin"/><Relationship Id="rId149" Type="http://schemas.openxmlformats.org/officeDocument/2006/relationships/oleObject" Target="embeddings/oleObject68.bin"/><Relationship Id="rId5" Type="http://schemas.openxmlformats.org/officeDocument/2006/relationships/footnotes" Target="footnotes.xml"/><Relationship Id="rId95" Type="http://schemas.openxmlformats.org/officeDocument/2006/relationships/image" Target="media/image48.wmf"/><Relationship Id="rId160" Type="http://schemas.openxmlformats.org/officeDocument/2006/relationships/oleObject" Target="embeddings/oleObject73.bin"/><Relationship Id="rId181" Type="http://schemas.openxmlformats.org/officeDocument/2006/relationships/oleObject" Target="embeddings/oleObject83.bin"/><Relationship Id="rId22" Type="http://schemas.openxmlformats.org/officeDocument/2006/relationships/oleObject" Target="embeddings/oleObject6.bin"/><Relationship Id="rId43" Type="http://schemas.openxmlformats.org/officeDocument/2006/relationships/image" Target="media/image22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2.bin"/><Relationship Id="rId139" Type="http://schemas.openxmlformats.org/officeDocument/2006/relationships/image" Target="media/image71.wmf"/><Relationship Id="rId85" Type="http://schemas.openxmlformats.org/officeDocument/2006/relationships/image" Target="media/image43.wmf"/><Relationship Id="rId150" Type="http://schemas.openxmlformats.org/officeDocument/2006/relationships/image" Target="media/image76.wmf"/><Relationship Id="rId171" Type="http://schemas.openxmlformats.org/officeDocument/2006/relationships/image" Target="media/image87.wmf"/><Relationship Id="rId192" Type="http://schemas.openxmlformats.org/officeDocument/2006/relationships/theme" Target="theme/theme1.xml"/><Relationship Id="rId12" Type="http://schemas.openxmlformats.org/officeDocument/2006/relationships/image" Target="media/image4.png"/><Relationship Id="rId33" Type="http://schemas.openxmlformats.org/officeDocument/2006/relationships/oleObject" Target="embeddings/oleObject11.bin"/><Relationship Id="rId108" Type="http://schemas.openxmlformats.org/officeDocument/2006/relationships/image" Target="media/image55.wmf"/><Relationship Id="rId129" Type="http://schemas.openxmlformats.org/officeDocument/2006/relationships/image" Target="media/image66.wmf"/><Relationship Id="rId54" Type="http://schemas.openxmlformats.org/officeDocument/2006/relationships/oleObject" Target="embeddings/oleObject21.bin"/><Relationship Id="rId75" Type="http://schemas.openxmlformats.org/officeDocument/2006/relationships/image" Target="media/image38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3.bin"/><Relationship Id="rId161" Type="http://schemas.openxmlformats.org/officeDocument/2006/relationships/image" Target="media/image82.wmf"/><Relationship Id="rId182" Type="http://schemas.openxmlformats.org/officeDocument/2006/relationships/image" Target="media/image93.wmf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119" Type="http://schemas.openxmlformats.org/officeDocument/2006/relationships/image" Target="media/image61.wmf"/><Relationship Id="rId44" Type="http://schemas.openxmlformats.org/officeDocument/2006/relationships/oleObject" Target="embeddings/oleObject16.bin"/><Relationship Id="rId65" Type="http://schemas.openxmlformats.org/officeDocument/2006/relationships/image" Target="media/image33.wmf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58.bin"/><Relationship Id="rId151" Type="http://schemas.openxmlformats.org/officeDocument/2006/relationships/oleObject" Target="embeddings/oleObject69.bin"/><Relationship Id="rId172" Type="http://schemas.openxmlformats.org/officeDocument/2006/relationships/oleObject" Target="embeddings/oleObject79.bin"/><Relationship Id="rId193" Type="http://schemas.openxmlformats.org/officeDocument/2006/relationships/customXml" Target="../customXml/item1.xml"/><Relationship Id="rId13" Type="http://schemas.openxmlformats.org/officeDocument/2006/relationships/image" Target="media/image5.png"/><Relationship Id="rId109" Type="http://schemas.openxmlformats.org/officeDocument/2006/relationships/oleObject" Target="embeddings/oleObject48.bin"/><Relationship Id="rId34" Type="http://schemas.openxmlformats.org/officeDocument/2006/relationships/image" Target="media/image17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9.png"/><Relationship Id="rId104" Type="http://schemas.openxmlformats.org/officeDocument/2006/relationships/image" Target="media/image53.wmf"/><Relationship Id="rId120" Type="http://schemas.openxmlformats.org/officeDocument/2006/relationships/oleObject" Target="embeddings/oleObject53.bin"/><Relationship Id="rId125" Type="http://schemas.openxmlformats.org/officeDocument/2006/relationships/image" Target="media/image64.wmf"/><Relationship Id="rId141" Type="http://schemas.openxmlformats.org/officeDocument/2006/relationships/image" Target="media/image72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5.wmf"/><Relationship Id="rId188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image" Target="media/image36.wmf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4.bin"/><Relationship Id="rId183" Type="http://schemas.openxmlformats.org/officeDocument/2006/relationships/oleObject" Target="embeddings/oleObject84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2.wmf"/><Relationship Id="rId40" Type="http://schemas.openxmlformats.org/officeDocument/2006/relationships/image" Target="media/image20.png"/><Relationship Id="rId45" Type="http://schemas.openxmlformats.org/officeDocument/2006/relationships/image" Target="media/image23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4.wmf"/><Relationship Id="rId110" Type="http://schemas.openxmlformats.org/officeDocument/2006/relationships/image" Target="media/image56.wmf"/><Relationship Id="rId115" Type="http://schemas.openxmlformats.org/officeDocument/2006/relationships/image" Target="media/image59.wmf"/><Relationship Id="rId131" Type="http://schemas.openxmlformats.org/officeDocument/2006/relationships/image" Target="media/image67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80.wmf"/><Relationship Id="rId178" Type="http://schemas.openxmlformats.org/officeDocument/2006/relationships/image" Target="media/image91.wmf"/><Relationship Id="rId61" Type="http://schemas.openxmlformats.org/officeDocument/2006/relationships/image" Target="media/image31.wmf"/><Relationship Id="rId82" Type="http://schemas.openxmlformats.org/officeDocument/2006/relationships/oleObject" Target="embeddings/oleObject35.bin"/><Relationship Id="rId152" Type="http://schemas.openxmlformats.org/officeDocument/2006/relationships/image" Target="media/image77.wmf"/><Relationship Id="rId173" Type="http://schemas.openxmlformats.org/officeDocument/2006/relationships/image" Target="media/image88.wmf"/><Relationship Id="rId194" Type="http://schemas.openxmlformats.org/officeDocument/2006/relationships/customXml" Target="../customXml/item2.xml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2.bin"/><Relationship Id="rId77" Type="http://schemas.openxmlformats.org/officeDocument/2006/relationships/image" Target="media/image39.wmf"/><Relationship Id="rId100" Type="http://schemas.openxmlformats.org/officeDocument/2006/relationships/image" Target="media/image51.wmf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6.bin"/><Relationship Id="rId147" Type="http://schemas.openxmlformats.org/officeDocument/2006/relationships/image" Target="media/image75.wmf"/><Relationship Id="rId168" Type="http://schemas.openxmlformats.org/officeDocument/2006/relationships/oleObject" Target="embeddings/oleObject77.bin"/><Relationship Id="rId8" Type="http://schemas.openxmlformats.org/officeDocument/2006/relationships/image" Target="media/image2.wmf"/><Relationship Id="rId51" Type="http://schemas.openxmlformats.org/officeDocument/2006/relationships/image" Target="media/image26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7.wmf"/><Relationship Id="rId98" Type="http://schemas.openxmlformats.org/officeDocument/2006/relationships/image" Target="media/image50.wmf"/><Relationship Id="rId121" Type="http://schemas.openxmlformats.org/officeDocument/2006/relationships/image" Target="media/image62.wmf"/><Relationship Id="rId142" Type="http://schemas.openxmlformats.org/officeDocument/2006/relationships/oleObject" Target="embeddings/oleObject64.bin"/><Relationship Id="rId163" Type="http://schemas.openxmlformats.org/officeDocument/2006/relationships/image" Target="media/image83.wmf"/><Relationship Id="rId184" Type="http://schemas.openxmlformats.org/officeDocument/2006/relationships/image" Target="media/image94.png"/><Relationship Id="rId189" Type="http://schemas.openxmlformats.org/officeDocument/2006/relationships/header" Target="header3.xml"/><Relationship Id="rId3" Type="http://schemas.openxmlformats.org/officeDocument/2006/relationships/settings" Target="setting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7.bin"/><Relationship Id="rId67" Type="http://schemas.openxmlformats.org/officeDocument/2006/relationships/image" Target="media/image34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70.wmf"/><Relationship Id="rId158" Type="http://schemas.openxmlformats.org/officeDocument/2006/relationships/oleObject" Target="embeddings/oleObject72.bin"/><Relationship Id="rId20" Type="http://schemas.openxmlformats.org/officeDocument/2006/relationships/oleObject" Target="embeddings/oleObject5.bin"/><Relationship Id="rId41" Type="http://schemas.openxmlformats.org/officeDocument/2006/relationships/image" Target="media/image21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2.wmf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49.bin"/><Relationship Id="rId132" Type="http://schemas.openxmlformats.org/officeDocument/2006/relationships/oleObject" Target="embeddings/oleObject59.bin"/><Relationship Id="rId153" Type="http://schemas.openxmlformats.org/officeDocument/2006/relationships/oleObject" Target="embeddings/oleObject70.bin"/><Relationship Id="rId174" Type="http://schemas.openxmlformats.org/officeDocument/2006/relationships/oleObject" Target="embeddings/oleObject80.bin"/><Relationship Id="rId179" Type="http://schemas.openxmlformats.org/officeDocument/2006/relationships/oleObject" Target="embeddings/oleObject82.bin"/><Relationship Id="rId195" Type="http://schemas.openxmlformats.org/officeDocument/2006/relationships/customXml" Target="../customXml/item3.xml"/><Relationship Id="rId190" Type="http://schemas.openxmlformats.org/officeDocument/2006/relationships/footer" Target="footer3.xml"/><Relationship Id="rId15" Type="http://schemas.openxmlformats.org/officeDocument/2006/relationships/oleObject" Target="embeddings/oleObject3.bin"/><Relationship Id="rId36" Type="http://schemas.openxmlformats.org/officeDocument/2006/relationships/image" Target="media/image18.wmf"/><Relationship Id="rId57" Type="http://schemas.openxmlformats.org/officeDocument/2006/relationships/image" Target="media/image29.wmf"/><Relationship Id="rId106" Type="http://schemas.openxmlformats.org/officeDocument/2006/relationships/image" Target="media/image54.wmf"/><Relationship Id="rId127" Type="http://schemas.openxmlformats.org/officeDocument/2006/relationships/image" Target="media/image65.wmf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image" Target="media/image37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4.bin"/><Relationship Id="rId143" Type="http://schemas.openxmlformats.org/officeDocument/2006/relationships/image" Target="media/image73.wmf"/><Relationship Id="rId148" Type="http://schemas.openxmlformats.org/officeDocument/2006/relationships/oleObject" Target="embeddings/oleObject67.bin"/><Relationship Id="rId164" Type="http://schemas.openxmlformats.org/officeDocument/2006/relationships/oleObject" Target="embeddings/oleObject75.bin"/><Relationship Id="rId169" Type="http://schemas.openxmlformats.org/officeDocument/2006/relationships/image" Target="media/image86.wmf"/><Relationship Id="rId18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2.wmf"/><Relationship Id="rId26" Type="http://schemas.openxmlformats.org/officeDocument/2006/relationships/image" Target="media/image13.wmf"/><Relationship Id="rId47" Type="http://schemas.openxmlformats.org/officeDocument/2006/relationships/image" Target="media/image24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5.wmf"/><Relationship Id="rId112" Type="http://schemas.openxmlformats.org/officeDocument/2006/relationships/image" Target="media/image57.png"/><Relationship Id="rId133" Type="http://schemas.openxmlformats.org/officeDocument/2006/relationships/image" Target="media/image68.wmf"/><Relationship Id="rId154" Type="http://schemas.openxmlformats.org/officeDocument/2006/relationships/image" Target="media/image78.wmf"/><Relationship Id="rId175" Type="http://schemas.openxmlformats.org/officeDocument/2006/relationships/image" Target="media/image89.png"/><Relationship Id="rId16" Type="http://schemas.openxmlformats.org/officeDocument/2006/relationships/image" Target="media/image7.png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3.bin"/><Relationship Id="rId79" Type="http://schemas.openxmlformats.org/officeDocument/2006/relationships/image" Target="media/image40.wmf"/><Relationship Id="rId102" Type="http://schemas.openxmlformats.org/officeDocument/2006/relationships/image" Target="media/image52.wmf"/><Relationship Id="rId123" Type="http://schemas.openxmlformats.org/officeDocument/2006/relationships/image" Target="media/image63.wmf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84.wmf"/><Relationship Id="rId186" Type="http://schemas.openxmlformats.org/officeDocument/2006/relationships/header" Target="header2.xml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18.bin"/><Relationship Id="rId69" Type="http://schemas.openxmlformats.org/officeDocument/2006/relationships/image" Target="media/image35.wmf"/><Relationship Id="rId113" Type="http://schemas.openxmlformats.org/officeDocument/2006/relationships/image" Target="media/image58.wmf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4.bin"/><Relationship Id="rId155" Type="http://schemas.openxmlformats.org/officeDocument/2006/relationships/oleObject" Target="embeddings/oleObject71.bin"/><Relationship Id="rId176" Type="http://schemas.openxmlformats.org/officeDocument/2006/relationships/image" Target="media/image90.wmf"/><Relationship Id="rId17" Type="http://schemas.openxmlformats.org/officeDocument/2006/relationships/image" Target="media/image8.wmf"/><Relationship Id="rId38" Type="http://schemas.openxmlformats.org/officeDocument/2006/relationships/image" Target="media/image19.wmf"/><Relationship Id="rId59" Type="http://schemas.openxmlformats.org/officeDocument/2006/relationships/image" Target="media/image30.wmf"/><Relationship Id="rId103" Type="http://schemas.openxmlformats.org/officeDocument/2006/relationships/oleObject" Target="embeddings/oleObject45.bin"/><Relationship Id="rId124" Type="http://schemas.openxmlformats.org/officeDocument/2006/relationships/oleObject" Target="embeddings/oleObject55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6.wmf"/><Relationship Id="rId145" Type="http://schemas.openxmlformats.org/officeDocument/2006/relationships/image" Target="media/image74.wmf"/><Relationship Id="rId166" Type="http://schemas.openxmlformats.org/officeDocument/2006/relationships/oleObject" Target="embeddings/oleObject76.bin"/><Relationship Id="rId187" Type="http://schemas.openxmlformats.org/officeDocument/2006/relationships/footer" Target="footer1.xml"/><Relationship Id="rId1" Type="http://schemas.openxmlformats.org/officeDocument/2006/relationships/numbering" Target="numbering.xml"/><Relationship Id="rId28" Type="http://schemas.openxmlformats.org/officeDocument/2006/relationships/image" Target="media/image14.wmf"/><Relationship Id="rId49" Type="http://schemas.openxmlformats.org/officeDocument/2006/relationships/image" Target="media/image25.wmf"/><Relationship Id="rId114" Type="http://schemas.openxmlformats.org/officeDocument/2006/relationships/oleObject" Target="embeddings/oleObject50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1.wmf"/><Relationship Id="rId135" Type="http://schemas.openxmlformats.org/officeDocument/2006/relationships/image" Target="media/image69.wmf"/><Relationship Id="rId156" Type="http://schemas.openxmlformats.org/officeDocument/2006/relationships/image" Target="media/image79.png"/><Relationship Id="rId177" Type="http://schemas.openxmlformats.org/officeDocument/2006/relationships/oleObject" Target="embeddings/oleObject81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10B0EB92-ACB5-4BC9-B029-AF07CE30D53E}"/>
</file>

<file path=customXml/itemProps2.xml><?xml version="1.0" encoding="utf-8"?>
<ds:datastoreItem xmlns:ds="http://schemas.openxmlformats.org/officeDocument/2006/customXml" ds:itemID="{DE53A6F8-90FA-4663-9E5F-723B556F31BE}"/>
</file>

<file path=customXml/itemProps3.xml><?xml version="1.0" encoding="utf-8"?>
<ds:datastoreItem xmlns:ds="http://schemas.openxmlformats.org/officeDocument/2006/customXml" ds:itemID="{06959056-01E4-48D6-AFD8-3C1F0BE7EA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2154</Words>
  <Characters>12868</Characters>
  <Application>Microsoft Office Word</Application>
  <DocSecurity>0</DocSecurity>
  <Lines>107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PHYWE Systeme GmbH</Company>
  <LinksUpToDate>false</LinksUpToDate>
  <CharactersWithSpaces>14993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sunderkoetter</dc:creator>
  <cp:lastModifiedBy>praktikant1</cp:lastModifiedBy>
  <cp:revision>2</cp:revision>
  <cp:lastPrinted>2012-10-02T13:58:00Z</cp:lastPrinted>
  <dcterms:created xsi:type="dcterms:W3CDTF">2013-07-17T09:49:00Z</dcterms:created>
  <dcterms:modified xsi:type="dcterms:W3CDTF">2013-07-17T09:49:00Z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