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167" w:rsidRPr="005F6812" w:rsidRDefault="00E30F77" w:rsidP="008B4308">
      <w:pPr>
        <w:pStyle w:val="phyC4berschrift"/>
      </w:pPr>
      <w:r>
        <w:t>Verwandte Themen</w:t>
      </w:r>
    </w:p>
    <w:p w:rsidR="008B4308" w:rsidRPr="00250E7C" w:rsidRDefault="005F6812" w:rsidP="00250E7C">
      <w:pPr>
        <w:pStyle w:val="phyC4Flietext"/>
        <w:rPr>
          <w:rFonts w:eastAsia="HelveticaNeue-Roman"/>
        </w:rPr>
      </w:pPr>
      <w:r>
        <w:rPr>
          <w:rFonts w:eastAsia="HelveticaNeue-Roman"/>
        </w:rPr>
        <w:t>Charakteristische Röntgenstrahlung, Energieniveaus, Auswahlregeln</w:t>
      </w:r>
      <w:r w:rsidR="00250E7C">
        <w:rPr>
          <w:rFonts w:eastAsia="HelveticaNeue-Roman"/>
        </w:rPr>
        <w:t xml:space="preserve"> </w:t>
      </w:r>
      <w:r>
        <w:rPr>
          <w:rFonts w:eastAsia="HelveticaNeue-Roman"/>
        </w:rPr>
        <w:t xml:space="preserve">für Röntgenstrahlung, </w:t>
      </w:r>
      <w:proofErr w:type="spellStart"/>
      <w:r>
        <w:rPr>
          <w:rFonts w:eastAsia="HelveticaNeue-Roman"/>
        </w:rPr>
        <w:t>Termsymbole</w:t>
      </w:r>
      <w:proofErr w:type="spellEnd"/>
      <w:r>
        <w:rPr>
          <w:rFonts w:eastAsia="HelveticaNeue-Roman"/>
        </w:rPr>
        <w:t>, Bragg-Gleichung.</w:t>
      </w:r>
    </w:p>
    <w:p w:rsidR="008B4308" w:rsidRPr="008B4308" w:rsidRDefault="008B4308" w:rsidP="00F35167">
      <w:pPr>
        <w:pStyle w:val="phyC4Flietext"/>
      </w:pPr>
    </w:p>
    <w:p w:rsidR="00F35167" w:rsidRPr="005F6812" w:rsidRDefault="00E30F77" w:rsidP="00735934">
      <w:pPr>
        <w:pStyle w:val="phyC4berschrift"/>
      </w:pPr>
      <w:r>
        <w:t>Prinzip</w:t>
      </w:r>
    </w:p>
    <w:p w:rsidR="008B4308" w:rsidRPr="00250E7C" w:rsidRDefault="00B9381B" w:rsidP="00250E7C">
      <w:pPr>
        <w:pStyle w:val="phyC4Flietext"/>
        <w:rPr>
          <w:rFonts w:eastAsia="HelveticaNeue-Roman"/>
        </w:rPr>
      </w:pPr>
      <w:r>
        <w:rPr>
          <w:rFonts w:eastAsia="HelveticaNeue-Roman"/>
        </w:rPr>
        <w:t>Eine</w:t>
      </w:r>
      <w:r w:rsidR="005F6812">
        <w:rPr>
          <w:rFonts w:eastAsia="HelveticaNeue-Roman"/>
        </w:rPr>
        <w:t xml:space="preserve"> Röntgenröhre mit einer </w:t>
      </w:r>
      <w:r w:rsidR="00A3634D">
        <w:rPr>
          <w:rFonts w:eastAsia="HelveticaNeue-Roman"/>
        </w:rPr>
        <w:t>Eisen</w:t>
      </w:r>
      <w:r>
        <w:rPr>
          <w:rFonts w:eastAsia="HelveticaNeue-Roman"/>
        </w:rPr>
        <w:t>anode erzeugt</w:t>
      </w:r>
      <w:r w:rsidR="00250E7C">
        <w:rPr>
          <w:rFonts w:eastAsia="HelveticaNeue-Roman"/>
        </w:rPr>
        <w:t xml:space="preserve"> </w:t>
      </w:r>
      <w:r w:rsidR="005F6812">
        <w:rPr>
          <w:rFonts w:eastAsia="HelveticaNeue-Roman"/>
        </w:rPr>
        <w:t>Röntgenstrahlung</w:t>
      </w:r>
      <w:r>
        <w:rPr>
          <w:rFonts w:eastAsia="HelveticaNeue-Roman"/>
        </w:rPr>
        <w:t>, die</w:t>
      </w:r>
      <w:r w:rsidR="005F6812">
        <w:rPr>
          <w:rFonts w:eastAsia="HelveticaNeue-Roman"/>
        </w:rPr>
        <w:t xml:space="preserve"> mit Hilfe eines Einkristalls als Funktion</w:t>
      </w:r>
      <w:r w:rsidR="00250E7C">
        <w:rPr>
          <w:rFonts w:eastAsia="HelveticaNeue-Roman"/>
        </w:rPr>
        <w:t xml:space="preserve"> </w:t>
      </w:r>
      <w:r w:rsidR="005F6812">
        <w:rPr>
          <w:rFonts w:eastAsia="HelveticaNeue-Roman"/>
        </w:rPr>
        <w:t>des Bragg-Winkels selektiert</w:t>
      </w:r>
      <w:r>
        <w:rPr>
          <w:rFonts w:eastAsia="HelveticaNeue-Roman"/>
        </w:rPr>
        <w:t xml:space="preserve"> wird. Ein Geiger-Müller-Zählrohr registriert die Intensität der Strahlung</w:t>
      </w:r>
      <w:r w:rsidR="005F6812">
        <w:rPr>
          <w:rFonts w:eastAsia="HelveticaNeue-Roman"/>
        </w:rPr>
        <w:t xml:space="preserve">. Sowohl die Trennung der Linien des </w:t>
      </w:r>
      <w:proofErr w:type="spellStart"/>
      <w:r w:rsidR="005F6812" w:rsidRPr="009C4F2E">
        <w:rPr>
          <w:rStyle w:val="phyC4Formelzeichen"/>
          <w:rFonts w:eastAsia="HelveticaNeue-Roman"/>
        </w:rPr>
        <w:t>K</w:t>
      </w:r>
      <w:r w:rsidR="009C4F2E" w:rsidRPr="009C4F2E">
        <w:rPr>
          <w:rStyle w:val="phyC4Formelzeichen"/>
          <w:rFonts w:eastAsia="HelveticaNeue-Roman"/>
          <w:vertAlign w:val="subscript"/>
        </w:rPr>
        <w:t>α</w:t>
      </w:r>
      <w:r w:rsidR="005F6812">
        <w:rPr>
          <w:rFonts w:eastAsia="HelveticaNeue-Roman"/>
        </w:rPr>
        <w:t>-Dubletts</w:t>
      </w:r>
      <w:proofErr w:type="spellEnd"/>
      <w:r w:rsidR="00250E7C">
        <w:rPr>
          <w:rFonts w:eastAsia="HelveticaNeue-Roman"/>
        </w:rPr>
        <w:t xml:space="preserve"> </w:t>
      </w:r>
      <w:r w:rsidR="005F6812">
        <w:rPr>
          <w:rFonts w:eastAsia="HelveticaNeue-Roman"/>
        </w:rPr>
        <w:t>als auch deren Intensitäten werden besti</w:t>
      </w:r>
      <w:r w:rsidR="005F6812">
        <w:rPr>
          <w:rFonts w:eastAsia="HelveticaNeue-Roman"/>
        </w:rPr>
        <w:t>m</w:t>
      </w:r>
      <w:r w:rsidR="005F6812">
        <w:rPr>
          <w:rFonts w:eastAsia="HelveticaNeue-Roman"/>
        </w:rPr>
        <w:t>men.</w:t>
      </w:r>
    </w:p>
    <w:p w:rsidR="008B4308" w:rsidRPr="008B4308" w:rsidRDefault="008B4308" w:rsidP="00F35167">
      <w:pPr>
        <w:pStyle w:val="phyC4Flietext"/>
      </w:pPr>
    </w:p>
    <w:p w:rsidR="008B4308" w:rsidRPr="00B04FD9" w:rsidRDefault="00E30F77" w:rsidP="00735934">
      <w:pPr>
        <w:pStyle w:val="phyC4berschrift"/>
        <w:rPr>
          <w:lang w:val="en-GB"/>
        </w:rPr>
      </w:pPr>
      <w:r>
        <w:rPr>
          <w:lang w:val="en-GB"/>
        </w:rPr>
        <w:t>Material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97"/>
        <w:gridCol w:w="5046"/>
        <w:gridCol w:w="907"/>
      </w:tblGrid>
      <w:tr w:rsidR="008F51E3" w:rsidTr="008F51E3">
        <w:trPr>
          <w:cantSplit/>
        </w:trPr>
        <w:tc>
          <w:tcPr>
            <w:tcW w:w="397" w:type="dxa"/>
            <w:noWrap/>
            <w:vAlign w:val="center"/>
          </w:tcPr>
          <w:p w:rsidR="008F51E3" w:rsidRDefault="008F51E3" w:rsidP="000E6C0D">
            <w:pPr>
              <w:pStyle w:val="phyC4Materialliste"/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8F51E3" w:rsidRPr="00BC2803" w:rsidRDefault="008F51E3" w:rsidP="008F51E3">
            <w:pPr>
              <w:pStyle w:val="phyC4Materialliste"/>
            </w:pPr>
            <w:r w:rsidRPr="00BC2803">
              <w:rPr>
                <w:rFonts w:eastAsia="HelveticaNeue-Roman"/>
              </w:rPr>
              <w:t>X-</w:t>
            </w:r>
            <w:proofErr w:type="spellStart"/>
            <w:r w:rsidRPr="00BC2803">
              <w:rPr>
                <w:rFonts w:eastAsia="HelveticaNeue-Roman"/>
              </w:rPr>
              <w:t>ray</w:t>
            </w:r>
            <w:proofErr w:type="spellEnd"/>
            <w:r w:rsidRPr="00BC2803">
              <w:rPr>
                <w:rFonts w:eastAsia="HelveticaNeue-Roman"/>
              </w:rPr>
              <w:t xml:space="preserve"> expert </w:t>
            </w:r>
            <w:proofErr w:type="spellStart"/>
            <w:r w:rsidRPr="00BC2803">
              <w:rPr>
                <w:rFonts w:eastAsia="HelveticaNeue-Roman"/>
              </w:rPr>
              <w:t>unit</w:t>
            </w:r>
            <w:proofErr w:type="spellEnd"/>
            <w:r w:rsidRPr="00BC2803">
              <w:rPr>
                <w:rFonts w:eastAsia="HelveticaNeue-Roman"/>
              </w:rPr>
              <w:t xml:space="preserve">, Röntgengerät 35 </w:t>
            </w:r>
            <w:proofErr w:type="spellStart"/>
            <w:r w:rsidRPr="00BC2803">
              <w:rPr>
                <w:rFonts w:eastAsia="HelveticaNeue-Roman"/>
              </w:rPr>
              <w:t>kV</w:t>
            </w:r>
            <w:proofErr w:type="spellEnd"/>
          </w:p>
        </w:tc>
        <w:tc>
          <w:tcPr>
            <w:tcW w:w="907" w:type="dxa"/>
            <w:noWrap/>
            <w:vAlign w:val="center"/>
          </w:tcPr>
          <w:p w:rsidR="008F51E3" w:rsidRPr="007C7307" w:rsidRDefault="008F51E3" w:rsidP="008F51E3">
            <w:pPr>
              <w:pStyle w:val="phyC4Materialliste"/>
            </w:pPr>
            <w:r w:rsidRPr="00BC2803">
              <w:rPr>
                <w:rFonts w:eastAsia="HelveticaNeue-Roman"/>
              </w:rPr>
              <w:t>09057-99</w:t>
            </w:r>
          </w:p>
        </w:tc>
      </w:tr>
      <w:tr w:rsidR="008F51E3" w:rsidTr="008F51E3">
        <w:trPr>
          <w:cantSplit/>
        </w:trPr>
        <w:tc>
          <w:tcPr>
            <w:tcW w:w="397" w:type="dxa"/>
            <w:noWrap/>
            <w:vAlign w:val="center"/>
          </w:tcPr>
          <w:p w:rsidR="008F51E3" w:rsidRDefault="008F51E3" w:rsidP="000E6C0D">
            <w:pPr>
              <w:pStyle w:val="phyC4Materialliste"/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8F51E3" w:rsidRPr="000653ED" w:rsidRDefault="008F51E3" w:rsidP="0069618D">
            <w:pPr>
              <w:pStyle w:val="phyC4Materialliste"/>
            </w:pPr>
            <w:r w:rsidRPr="000653ED">
              <w:rPr>
                <w:rFonts w:eastAsia="HelveticaNeue-Roman"/>
              </w:rPr>
              <w:t>X-</w:t>
            </w:r>
            <w:proofErr w:type="spellStart"/>
            <w:r w:rsidRPr="000653ED">
              <w:rPr>
                <w:rFonts w:eastAsia="HelveticaNeue-Roman"/>
              </w:rPr>
              <w:t>ray</w:t>
            </w:r>
            <w:proofErr w:type="spellEnd"/>
            <w:r w:rsidRPr="000653ED">
              <w:rPr>
                <w:rFonts w:eastAsia="HelveticaNeue-Roman"/>
              </w:rPr>
              <w:t xml:space="preserve"> Goniometer</w:t>
            </w:r>
            <w:r>
              <w:rPr>
                <w:rFonts w:eastAsia="HelveticaNeue-Roman"/>
              </w:rPr>
              <w:t xml:space="preserve"> </w:t>
            </w:r>
          </w:p>
        </w:tc>
        <w:tc>
          <w:tcPr>
            <w:tcW w:w="907" w:type="dxa"/>
            <w:noWrap/>
            <w:vAlign w:val="center"/>
          </w:tcPr>
          <w:p w:rsidR="008F51E3" w:rsidRDefault="008F51E3" w:rsidP="008F51E3">
            <w:pPr>
              <w:pStyle w:val="phyC4Materialliste"/>
            </w:pPr>
            <w:r w:rsidRPr="000653ED">
              <w:rPr>
                <w:rFonts w:eastAsia="HelveticaNeue-Roman"/>
              </w:rPr>
              <w:t>09057-10</w:t>
            </w:r>
          </w:p>
        </w:tc>
      </w:tr>
      <w:tr w:rsidR="008F51E3" w:rsidRPr="00713DF8" w:rsidTr="008F51E3">
        <w:trPr>
          <w:cantSplit/>
        </w:trPr>
        <w:tc>
          <w:tcPr>
            <w:tcW w:w="397" w:type="dxa"/>
            <w:noWrap/>
            <w:vAlign w:val="center"/>
          </w:tcPr>
          <w:p w:rsidR="008F51E3" w:rsidRDefault="008F51E3" w:rsidP="000E6C0D">
            <w:pPr>
              <w:pStyle w:val="phyC4Materialliste"/>
              <w:jc w:val="center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8F51E3" w:rsidRDefault="008F51E3" w:rsidP="008F51E3">
            <w:pPr>
              <w:pStyle w:val="phyC4Materialliste"/>
            </w:pPr>
            <w:r w:rsidRPr="00B712E2">
              <w:rPr>
                <w:rFonts w:eastAsia="HelveticaNeue-Roman"/>
              </w:rPr>
              <w:t>X-</w:t>
            </w:r>
            <w:proofErr w:type="spellStart"/>
            <w:r w:rsidRPr="00B712E2">
              <w:rPr>
                <w:rFonts w:eastAsia="HelveticaNeue-Roman"/>
              </w:rPr>
              <w:t>ray</w:t>
            </w:r>
            <w:proofErr w:type="spellEnd"/>
            <w:r w:rsidRPr="00B712E2">
              <w:rPr>
                <w:rFonts w:eastAsia="HelveticaNeue-Roman"/>
              </w:rPr>
              <w:t xml:space="preserve"> Einschub mit Eisen-Röntgenröhre</w:t>
            </w:r>
          </w:p>
        </w:tc>
        <w:tc>
          <w:tcPr>
            <w:tcW w:w="907" w:type="dxa"/>
            <w:noWrap/>
            <w:vAlign w:val="center"/>
          </w:tcPr>
          <w:p w:rsidR="008F51E3" w:rsidRPr="00713DF8" w:rsidRDefault="008F51E3" w:rsidP="008F51E3">
            <w:pPr>
              <w:pStyle w:val="phyC4Materialliste"/>
            </w:pPr>
            <w:r w:rsidRPr="00B712E2">
              <w:rPr>
                <w:rFonts w:eastAsia="HelveticaNeue-Roman"/>
              </w:rPr>
              <w:t>09057-70</w:t>
            </w:r>
          </w:p>
        </w:tc>
      </w:tr>
      <w:tr w:rsidR="00A21BD7" w:rsidTr="008F51E3">
        <w:trPr>
          <w:cantSplit/>
        </w:trPr>
        <w:tc>
          <w:tcPr>
            <w:tcW w:w="397" w:type="dxa"/>
            <w:noWrap/>
            <w:vAlign w:val="center"/>
          </w:tcPr>
          <w:p w:rsidR="00A21BD7" w:rsidRDefault="00250E7C" w:rsidP="000E6C0D">
            <w:pPr>
              <w:pStyle w:val="phyC4MatlistAnz"/>
              <w:ind w:right="0"/>
              <w:jc w:val="center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A21BD7" w:rsidRPr="00250E7C" w:rsidRDefault="005F6812" w:rsidP="00250E7C">
            <w:pPr>
              <w:pStyle w:val="phyC4Materialliste"/>
            </w:pPr>
            <w:r w:rsidRPr="00250E7C">
              <w:rPr>
                <w:rFonts w:eastAsia="HelveticaNeue-Roman"/>
              </w:rPr>
              <w:t>Zählrohr Typ B</w:t>
            </w:r>
          </w:p>
        </w:tc>
        <w:tc>
          <w:tcPr>
            <w:tcW w:w="907" w:type="dxa"/>
            <w:noWrap/>
            <w:vAlign w:val="center"/>
          </w:tcPr>
          <w:p w:rsidR="00A21BD7" w:rsidRPr="00250E7C" w:rsidRDefault="005F6812" w:rsidP="0056178D">
            <w:pPr>
              <w:pStyle w:val="phyC4Materialliste"/>
            </w:pPr>
            <w:r w:rsidRPr="00250E7C">
              <w:rPr>
                <w:rFonts w:eastAsia="HelveticaNeue-Roman"/>
              </w:rPr>
              <w:t>09005</w:t>
            </w:r>
            <w:r w:rsidR="0056178D">
              <w:rPr>
                <w:rFonts w:eastAsia="HelveticaNeue-Roman"/>
              </w:rPr>
              <w:t>-</w:t>
            </w:r>
            <w:r w:rsidRPr="00250E7C">
              <w:rPr>
                <w:rFonts w:eastAsia="HelveticaNeue-Roman"/>
              </w:rPr>
              <w:t>00</w:t>
            </w:r>
          </w:p>
        </w:tc>
      </w:tr>
      <w:tr w:rsidR="0069618D" w:rsidTr="008F51E3">
        <w:trPr>
          <w:cantSplit/>
        </w:trPr>
        <w:tc>
          <w:tcPr>
            <w:tcW w:w="397" w:type="dxa"/>
            <w:noWrap/>
            <w:vAlign w:val="center"/>
          </w:tcPr>
          <w:p w:rsidR="0069618D" w:rsidRPr="0072399F" w:rsidRDefault="0069618D" w:rsidP="000E6C0D">
            <w:pPr>
              <w:pStyle w:val="phyC4MatlistAnz"/>
              <w:ind w:right="0"/>
              <w:jc w:val="center"/>
            </w:pPr>
            <w:r w:rsidRPr="0072399F">
              <w:t>1</w:t>
            </w:r>
          </w:p>
        </w:tc>
        <w:tc>
          <w:tcPr>
            <w:tcW w:w="5046" w:type="dxa"/>
            <w:noWrap/>
            <w:vAlign w:val="center"/>
          </w:tcPr>
          <w:p w:rsidR="0069618D" w:rsidRPr="0072399F" w:rsidRDefault="0069618D" w:rsidP="009008B5">
            <w:pPr>
              <w:pStyle w:val="phyC4Materialliste"/>
            </w:pPr>
            <w:r w:rsidRPr="0072399F">
              <w:rPr>
                <w:rFonts w:cs="Arial"/>
                <w:color w:val="000000"/>
              </w:rPr>
              <w:t>X-</w:t>
            </w:r>
            <w:proofErr w:type="spellStart"/>
            <w:r w:rsidRPr="0072399F">
              <w:rPr>
                <w:rFonts w:cs="Arial"/>
                <w:color w:val="000000"/>
              </w:rPr>
              <w:t>ray</w:t>
            </w:r>
            <w:proofErr w:type="spellEnd"/>
            <w:r w:rsidRPr="0072399F">
              <w:rPr>
                <w:rFonts w:cs="Arial"/>
                <w:color w:val="000000"/>
              </w:rPr>
              <w:t xml:space="preserve"> </w:t>
            </w:r>
            <w:proofErr w:type="spellStart"/>
            <w:r w:rsidRPr="0072399F">
              <w:rPr>
                <w:rFonts w:cs="Arial"/>
                <w:color w:val="000000"/>
              </w:rPr>
              <w:t>Lithiumfluorid</w:t>
            </w:r>
            <w:proofErr w:type="spellEnd"/>
            <w:r w:rsidRPr="0072399F">
              <w:rPr>
                <w:rFonts w:cs="Arial"/>
                <w:color w:val="000000"/>
              </w:rPr>
              <w:t xml:space="preserve"> (</w:t>
            </w:r>
            <w:proofErr w:type="spellStart"/>
            <w:r w:rsidRPr="0072399F">
              <w:rPr>
                <w:rFonts w:cs="Arial"/>
                <w:color w:val="000000"/>
              </w:rPr>
              <w:t>LiF</w:t>
            </w:r>
            <w:proofErr w:type="spellEnd"/>
            <w:r w:rsidRPr="0072399F">
              <w:rPr>
                <w:rFonts w:cs="Arial"/>
                <w:color w:val="000000"/>
              </w:rPr>
              <w:t>)-</w:t>
            </w:r>
            <w:proofErr w:type="spellStart"/>
            <w:r w:rsidRPr="0072399F">
              <w:rPr>
                <w:rFonts w:cs="Arial"/>
                <w:color w:val="000000"/>
              </w:rPr>
              <w:t>Einkristall</w:t>
            </w:r>
            <w:proofErr w:type="spellEnd"/>
            <w:r w:rsidRPr="0072399F">
              <w:rPr>
                <w:rFonts w:cs="Arial"/>
                <w:color w:val="000000"/>
              </w:rPr>
              <w:t xml:space="preserve"> in Halter </w:t>
            </w:r>
          </w:p>
        </w:tc>
        <w:tc>
          <w:tcPr>
            <w:tcW w:w="907" w:type="dxa"/>
            <w:noWrap/>
            <w:vAlign w:val="center"/>
          </w:tcPr>
          <w:p w:rsidR="0069618D" w:rsidRPr="00250E7C" w:rsidRDefault="0069618D" w:rsidP="0056178D">
            <w:pPr>
              <w:pStyle w:val="phyC4Materialliste"/>
            </w:pPr>
            <w:r w:rsidRPr="00250E7C">
              <w:rPr>
                <w:rFonts w:eastAsia="HelveticaNeue-Roman"/>
              </w:rPr>
              <w:t>09056</w:t>
            </w:r>
            <w:r>
              <w:rPr>
                <w:rFonts w:eastAsia="HelveticaNeue-Roman"/>
              </w:rPr>
              <w:t>-</w:t>
            </w:r>
            <w:r w:rsidRPr="00250E7C">
              <w:rPr>
                <w:rFonts w:eastAsia="HelveticaNeue-Roman"/>
              </w:rPr>
              <w:t>05</w:t>
            </w:r>
          </w:p>
        </w:tc>
      </w:tr>
      <w:tr w:rsidR="00376DED" w:rsidRPr="00166478" w:rsidTr="00430B3A">
        <w:trPr>
          <w:cantSplit/>
        </w:trPr>
        <w:tc>
          <w:tcPr>
            <w:tcW w:w="397" w:type="dxa"/>
            <w:noWrap/>
            <w:vAlign w:val="center"/>
          </w:tcPr>
          <w:p w:rsidR="00376DED" w:rsidRPr="0072399F" w:rsidRDefault="00376DED" w:rsidP="00430B3A">
            <w:pPr>
              <w:pStyle w:val="phyC4Materialliste"/>
              <w:jc w:val="center"/>
              <w:rPr>
                <w:lang w:val="en-GB"/>
              </w:rPr>
            </w:pPr>
            <w:r w:rsidRPr="0072399F"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376DED" w:rsidRPr="00A3634D" w:rsidRDefault="00B87989" w:rsidP="00430B3A">
            <w:pPr>
              <w:pStyle w:val="phyC4Materialliste"/>
              <w:rPr>
                <w:rFonts w:eastAsia="HelveticaNeue-Roman"/>
                <w:lang w:val="en-US"/>
              </w:rPr>
            </w:pPr>
            <w:r w:rsidRPr="00A3634D">
              <w:rPr>
                <w:rFonts w:eastAsia="HelveticaNeue-Roman"/>
                <w:lang w:val="en-US"/>
              </w:rPr>
              <w:t>X-ray Blendentubus d =</w:t>
            </w:r>
            <w:r w:rsidR="00376DED" w:rsidRPr="00A3634D">
              <w:rPr>
                <w:rFonts w:eastAsia="HelveticaNeue-Roman"/>
                <w:lang w:val="en-US"/>
              </w:rPr>
              <w:t xml:space="preserve"> 2 mm</w:t>
            </w:r>
          </w:p>
        </w:tc>
        <w:tc>
          <w:tcPr>
            <w:tcW w:w="907" w:type="dxa"/>
            <w:noWrap/>
            <w:vAlign w:val="center"/>
          </w:tcPr>
          <w:p w:rsidR="00376DED" w:rsidRPr="00166478" w:rsidRDefault="0072399F" w:rsidP="00430B3A">
            <w:pPr>
              <w:pStyle w:val="phyC4Materialliste"/>
              <w:rPr>
                <w:rFonts w:eastAsia="HelveticaNeue-Roman"/>
              </w:rPr>
            </w:pPr>
            <w:r>
              <w:rPr>
                <w:rFonts w:eastAsia="HelveticaNeue-Roman"/>
              </w:rPr>
              <w:t>09057-02</w:t>
            </w:r>
          </w:p>
        </w:tc>
      </w:tr>
      <w:tr w:rsidR="0069618D" w:rsidTr="008F51E3">
        <w:trPr>
          <w:cantSplit/>
        </w:trPr>
        <w:tc>
          <w:tcPr>
            <w:tcW w:w="397" w:type="dxa"/>
            <w:noWrap/>
            <w:vAlign w:val="center"/>
          </w:tcPr>
          <w:p w:rsidR="0069618D" w:rsidRPr="0072399F" w:rsidRDefault="0069618D" w:rsidP="00421D67">
            <w:pPr>
              <w:pStyle w:val="phyC4Materialliste"/>
              <w:jc w:val="center"/>
              <w:rPr>
                <w:lang w:val="en-GB"/>
              </w:rPr>
            </w:pPr>
            <w:r w:rsidRPr="0072399F"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69618D" w:rsidRPr="0072399F" w:rsidRDefault="00B87989" w:rsidP="009008B5">
            <w:pPr>
              <w:pStyle w:val="phyC4Materialliste"/>
              <w:rPr>
                <w:lang w:val="en-GB"/>
              </w:rPr>
            </w:pPr>
            <w:r w:rsidRPr="00B87989">
              <w:rPr>
                <w:rFonts w:cs="Arial"/>
                <w:color w:val="000000"/>
                <w:lang w:val="en-US"/>
              </w:rPr>
              <w:t>XR measure 4.0 software</w:t>
            </w:r>
          </w:p>
        </w:tc>
        <w:tc>
          <w:tcPr>
            <w:tcW w:w="907" w:type="dxa"/>
            <w:noWrap/>
            <w:vAlign w:val="center"/>
          </w:tcPr>
          <w:p w:rsidR="0069618D" w:rsidRDefault="0069618D" w:rsidP="00421D67">
            <w:pPr>
              <w:pStyle w:val="phyC4Materialliste"/>
              <w:rPr>
                <w:lang w:val="en-GB"/>
              </w:rPr>
            </w:pPr>
            <w:r w:rsidRPr="002D75DA">
              <w:rPr>
                <w:rFonts w:eastAsia="HelveticaNeue-Roman"/>
              </w:rPr>
              <w:t>14414-61</w:t>
            </w:r>
          </w:p>
        </w:tc>
      </w:tr>
      <w:tr w:rsidR="00CD4DE8" w:rsidTr="008F51E3">
        <w:trPr>
          <w:cantSplit/>
        </w:trPr>
        <w:tc>
          <w:tcPr>
            <w:tcW w:w="397" w:type="dxa"/>
            <w:noWrap/>
            <w:vAlign w:val="center"/>
          </w:tcPr>
          <w:p w:rsidR="00CD4DE8" w:rsidRDefault="00CD4DE8" w:rsidP="00421D67">
            <w:pPr>
              <w:pStyle w:val="phyC4Materialliste"/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CD4DE8" w:rsidRPr="007C7307" w:rsidRDefault="00CD4DE8" w:rsidP="00421D67">
            <w:pPr>
              <w:pStyle w:val="phyC4Materialliste"/>
            </w:pPr>
            <w:r w:rsidRPr="00D628FD">
              <w:rPr>
                <w:rFonts w:eastAsia="HelveticaNeue-Roman"/>
              </w:rPr>
              <w:t xml:space="preserve">Datenkabel USB </w:t>
            </w:r>
            <w:proofErr w:type="spellStart"/>
            <w:r w:rsidRPr="00D628FD">
              <w:rPr>
                <w:rFonts w:eastAsia="HelveticaNeue-Roman"/>
              </w:rPr>
              <w:t>Steckertyp</w:t>
            </w:r>
            <w:proofErr w:type="spellEnd"/>
            <w:r w:rsidRPr="00D628FD">
              <w:rPr>
                <w:rFonts w:eastAsia="HelveticaNeue-Roman"/>
              </w:rPr>
              <w:t xml:space="preserve"> A/B</w:t>
            </w:r>
          </w:p>
        </w:tc>
        <w:tc>
          <w:tcPr>
            <w:tcW w:w="907" w:type="dxa"/>
            <w:noWrap/>
            <w:vAlign w:val="center"/>
          </w:tcPr>
          <w:p w:rsidR="00CD4DE8" w:rsidRPr="007C7307" w:rsidRDefault="00CD4DE8" w:rsidP="00421D67">
            <w:pPr>
              <w:pStyle w:val="phyC4Materialliste"/>
            </w:pPr>
            <w:r w:rsidRPr="00D628FD">
              <w:rPr>
                <w:rFonts w:eastAsia="HelveticaNeue-Roman"/>
              </w:rPr>
              <w:t>14608-00</w:t>
            </w:r>
          </w:p>
        </w:tc>
      </w:tr>
      <w:tr w:rsidR="00CD4DE8" w:rsidTr="008F51E3">
        <w:trPr>
          <w:cantSplit/>
        </w:trPr>
        <w:tc>
          <w:tcPr>
            <w:tcW w:w="397" w:type="dxa"/>
            <w:noWrap/>
            <w:vAlign w:val="center"/>
          </w:tcPr>
          <w:p w:rsidR="00CD4DE8" w:rsidRDefault="00CD4DE8" w:rsidP="00421D67">
            <w:pPr>
              <w:pStyle w:val="phyC4Materialliste"/>
              <w:jc w:val="center"/>
              <w:rPr>
                <w:lang w:val="en-GB"/>
              </w:rPr>
            </w:pPr>
          </w:p>
        </w:tc>
        <w:tc>
          <w:tcPr>
            <w:tcW w:w="5046" w:type="dxa"/>
            <w:noWrap/>
            <w:vAlign w:val="center"/>
          </w:tcPr>
          <w:p w:rsidR="00CD4DE8" w:rsidRDefault="00CD4DE8" w:rsidP="00421D67">
            <w:pPr>
              <w:pStyle w:val="phyC4Materialliste"/>
              <w:rPr>
                <w:lang w:val="en-GB"/>
              </w:rPr>
            </w:pPr>
          </w:p>
        </w:tc>
        <w:tc>
          <w:tcPr>
            <w:tcW w:w="907" w:type="dxa"/>
            <w:noWrap/>
            <w:vAlign w:val="center"/>
          </w:tcPr>
          <w:p w:rsidR="00CD4DE8" w:rsidRDefault="00CD4DE8" w:rsidP="00421D67">
            <w:pPr>
              <w:pStyle w:val="phyC4Materialliste"/>
              <w:rPr>
                <w:lang w:val="en-GB"/>
              </w:rPr>
            </w:pPr>
          </w:p>
        </w:tc>
      </w:tr>
      <w:tr w:rsidR="00CD4DE8" w:rsidTr="008F51E3">
        <w:trPr>
          <w:cantSplit/>
        </w:trPr>
        <w:tc>
          <w:tcPr>
            <w:tcW w:w="397" w:type="dxa"/>
            <w:noWrap/>
            <w:vAlign w:val="center"/>
          </w:tcPr>
          <w:p w:rsidR="00CD4DE8" w:rsidRDefault="00CD4DE8" w:rsidP="00421D67">
            <w:pPr>
              <w:pStyle w:val="phyC4Materialliste"/>
              <w:jc w:val="center"/>
              <w:rPr>
                <w:lang w:val="en-GB"/>
              </w:rPr>
            </w:pPr>
          </w:p>
        </w:tc>
        <w:tc>
          <w:tcPr>
            <w:tcW w:w="5046" w:type="dxa"/>
            <w:noWrap/>
            <w:vAlign w:val="center"/>
          </w:tcPr>
          <w:p w:rsidR="00CD4DE8" w:rsidRPr="007C7307" w:rsidRDefault="00CD4DE8" w:rsidP="00421D67">
            <w:pPr>
              <w:pStyle w:val="phyC4Materialliste"/>
            </w:pPr>
            <w:proofErr w:type="spellStart"/>
            <w:r>
              <w:rPr>
                <w:i/>
                <w:lang w:val="en-GB"/>
              </w:rPr>
              <w:t>Zusä</w:t>
            </w:r>
            <w:r w:rsidRPr="00CC4C72">
              <w:rPr>
                <w:i/>
                <w:lang w:val="en-GB"/>
              </w:rPr>
              <w:t>tzlich</w:t>
            </w:r>
            <w:proofErr w:type="spellEnd"/>
            <w:r w:rsidRPr="00CC4C72">
              <w:rPr>
                <w:i/>
                <w:lang w:val="en-GB"/>
              </w:rPr>
              <w:t xml:space="preserve"> </w:t>
            </w:r>
            <w:proofErr w:type="spellStart"/>
            <w:r w:rsidRPr="00CC4C72">
              <w:rPr>
                <w:i/>
                <w:lang w:val="en-GB"/>
              </w:rPr>
              <w:t>erforderlich</w:t>
            </w:r>
            <w:proofErr w:type="spellEnd"/>
          </w:p>
        </w:tc>
        <w:tc>
          <w:tcPr>
            <w:tcW w:w="907" w:type="dxa"/>
            <w:noWrap/>
            <w:vAlign w:val="center"/>
          </w:tcPr>
          <w:p w:rsidR="00CD4DE8" w:rsidRPr="007C7307" w:rsidRDefault="00CD4DE8" w:rsidP="00421D67">
            <w:pPr>
              <w:pStyle w:val="phyC4Materialliste"/>
            </w:pPr>
          </w:p>
        </w:tc>
      </w:tr>
      <w:tr w:rsidR="00CD4DE8" w:rsidTr="008F51E3">
        <w:trPr>
          <w:cantSplit/>
        </w:trPr>
        <w:tc>
          <w:tcPr>
            <w:tcW w:w="397" w:type="dxa"/>
            <w:noWrap/>
            <w:vAlign w:val="center"/>
          </w:tcPr>
          <w:p w:rsidR="00CD4DE8" w:rsidRPr="00376DED" w:rsidRDefault="00CD4DE8" w:rsidP="00421D67">
            <w:pPr>
              <w:pStyle w:val="phyC4Materialliste"/>
              <w:rPr>
                <w:lang w:val="en-US"/>
              </w:rPr>
            </w:pPr>
          </w:p>
        </w:tc>
        <w:tc>
          <w:tcPr>
            <w:tcW w:w="5046" w:type="dxa"/>
            <w:noWrap/>
            <w:vAlign w:val="center"/>
          </w:tcPr>
          <w:p w:rsidR="00CD4DE8" w:rsidRPr="002D75DA" w:rsidRDefault="00CD4DE8" w:rsidP="00421D67">
            <w:pPr>
              <w:pStyle w:val="phyC4Materialliste"/>
            </w:pPr>
            <w:r w:rsidRPr="002D75DA">
              <w:rPr>
                <w:rFonts w:eastAsia="HelveticaNeue-Roman"/>
              </w:rPr>
              <w:t>PC, Windows® XP oder höher</w:t>
            </w:r>
          </w:p>
        </w:tc>
        <w:tc>
          <w:tcPr>
            <w:tcW w:w="907" w:type="dxa"/>
            <w:noWrap/>
            <w:vAlign w:val="center"/>
          </w:tcPr>
          <w:p w:rsidR="00CD4DE8" w:rsidRPr="002D75DA" w:rsidRDefault="00CD4DE8" w:rsidP="00421D67">
            <w:pPr>
              <w:pStyle w:val="phyC4Materialliste"/>
            </w:pPr>
          </w:p>
        </w:tc>
      </w:tr>
    </w:tbl>
    <w:p w:rsidR="00376DED" w:rsidRPr="00177C6D" w:rsidRDefault="00177C6D" w:rsidP="00177C6D">
      <w:pPr>
        <w:pStyle w:val="phyC4PosRahmVollbreit"/>
        <w:framePr w:wrap="notBeside"/>
      </w:pPr>
      <w:r w:rsidRPr="00177C6D">
        <w:drawing>
          <wp:inline distT="0" distB="0" distL="0" distR="0">
            <wp:extent cx="6313512" cy="3934936"/>
            <wp:effectExtent l="19050" t="0" r="0" b="0"/>
            <wp:docPr id="1" name="Bild 3" descr="W:\HDBILDER\P254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HDBILDER\P254080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 l="921" t="8528" r="1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514" cy="393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DED" w:rsidRPr="00177C6D" w:rsidRDefault="00376DED" w:rsidP="00177C6D">
      <w:pPr>
        <w:pStyle w:val="phyC4PosRahmVollbreit"/>
        <w:framePr w:wrap="notBeside"/>
      </w:pPr>
      <w:r w:rsidRPr="00177C6D">
        <w:t>Abb. 1:</w:t>
      </w:r>
      <w:r w:rsidRPr="00177C6D">
        <w:tab/>
      </w:r>
      <w:r w:rsidR="00177C6D">
        <w:t>P2540801</w:t>
      </w:r>
    </w:p>
    <w:p w:rsidR="00376DED" w:rsidRPr="00376DED" w:rsidRDefault="00376DED" w:rsidP="00376DED">
      <w:pPr>
        <w:rPr>
          <w:lang w:val="en-US"/>
        </w:rPr>
      </w:pPr>
    </w:p>
    <w:p w:rsidR="00376DED" w:rsidRPr="00166478" w:rsidRDefault="00376DED" w:rsidP="00376DED">
      <w:pPr>
        <w:rPr>
          <w:rFonts w:cs="Arial"/>
          <w:b/>
          <w:bCs/>
        </w:rPr>
      </w:pPr>
      <w:r w:rsidRPr="00166478">
        <w:t>Dieser Versuch ist in de</w:t>
      </w:r>
      <w:r>
        <w:t>m</w:t>
      </w:r>
      <w:r w:rsidRPr="00166478">
        <w:t xml:space="preserve"> </w:t>
      </w:r>
      <w:r w:rsidR="0069618D">
        <w:t>Erweiterungss</w:t>
      </w:r>
      <w:r w:rsidRPr="00166478">
        <w:t xml:space="preserve">et </w:t>
      </w:r>
      <w:r w:rsidR="0069618D" w:rsidRPr="00CB3658">
        <w:rPr>
          <w:rFonts w:cs="Arial"/>
          <w:bCs/>
          <w:szCs w:val="22"/>
        </w:rPr>
        <w:t>„XRC 4.0 X-</w:t>
      </w:r>
      <w:proofErr w:type="spellStart"/>
      <w:r w:rsidR="0069618D" w:rsidRPr="00CB3658">
        <w:rPr>
          <w:rFonts w:cs="Arial"/>
          <w:bCs/>
          <w:szCs w:val="22"/>
        </w:rPr>
        <w:t>ray</w:t>
      </w:r>
      <w:proofErr w:type="spellEnd"/>
      <w:r w:rsidR="0069618D" w:rsidRPr="00CB3658">
        <w:rPr>
          <w:rFonts w:cs="Arial"/>
          <w:bCs/>
          <w:szCs w:val="22"/>
        </w:rPr>
        <w:t xml:space="preserve"> Charakterisierung“ </w:t>
      </w:r>
      <w:r w:rsidRPr="00166478">
        <w:rPr>
          <w:rFonts w:cs="Arial"/>
          <w:bCs/>
        </w:rPr>
        <w:t xml:space="preserve"> enthalten.</w:t>
      </w:r>
      <w:r w:rsidRPr="00166478">
        <w:t xml:space="preserve"> </w:t>
      </w:r>
    </w:p>
    <w:p w:rsidR="00735934" w:rsidRPr="00735934" w:rsidRDefault="00E30F77" w:rsidP="00735934">
      <w:pPr>
        <w:pStyle w:val="phyC4berschrift"/>
        <w:rPr>
          <w:lang w:val="en-GB"/>
        </w:rPr>
      </w:pPr>
      <w:proofErr w:type="spellStart"/>
      <w:r>
        <w:rPr>
          <w:lang w:val="en-GB"/>
        </w:rPr>
        <w:lastRenderedPageBreak/>
        <w:t>Aufgaben</w:t>
      </w:r>
      <w:proofErr w:type="spellEnd"/>
    </w:p>
    <w:p w:rsidR="00F10285" w:rsidRDefault="00F10285" w:rsidP="00F10285">
      <w:pPr>
        <w:pStyle w:val="phyC4Flietext"/>
        <w:numPr>
          <w:ilvl w:val="0"/>
          <w:numId w:val="6"/>
        </w:numPr>
        <w:rPr>
          <w:rFonts w:eastAsia="HelveticaNeue-Roman"/>
        </w:rPr>
      </w:pPr>
      <w:r>
        <w:rPr>
          <w:rFonts w:eastAsia="HelveticaNeue-Roman"/>
        </w:rPr>
        <w:t xml:space="preserve">Analysieren Sie die Intensität der Eisen-Röntgenstrahlung mit Hilfe eines </w:t>
      </w:r>
      <w:proofErr w:type="spellStart"/>
      <w:r>
        <w:rPr>
          <w:rFonts w:eastAsia="HelveticaNeue-Roman"/>
        </w:rPr>
        <w:t>LiF</w:t>
      </w:r>
      <w:proofErr w:type="spellEnd"/>
      <w:r>
        <w:rPr>
          <w:rFonts w:eastAsia="HelveticaNeue-Roman"/>
        </w:rPr>
        <w:t>-Einkristalls als Funktion des Bragg-Winkels.</w:t>
      </w:r>
    </w:p>
    <w:p w:rsidR="00735934" w:rsidRPr="00250E7C" w:rsidRDefault="00B9381B" w:rsidP="00250E7C">
      <w:pPr>
        <w:pStyle w:val="phyC4Flietext"/>
        <w:numPr>
          <w:ilvl w:val="0"/>
          <w:numId w:val="6"/>
        </w:numPr>
        <w:rPr>
          <w:rFonts w:eastAsia="HelveticaNeue-Roman"/>
        </w:rPr>
      </w:pPr>
      <w:r>
        <w:rPr>
          <w:rFonts w:eastAsia="HelveticaNeue-Roman"/>
        </w:rPr>
        <w:t>Bestimmen Sie d</w:t>
      </w:r>
      <w:r w:rsidR="005F6812" w:rsidRPr="00250E7C">
        <w:rPr>
          <w:rFonts w:eastAsia="HelveticaNeue-Roman"/>
        </w:rPr>
        <w:t xml:space="preserve">ie Wellenlängen und die Intensität der </w:t>
      </w:r>
      <w:r w:rsidR="00250E7C" w:rsidRPr="00250E7C">
        <w:rPr>
          <w:rStyle w:val="phyC4Formelzeichen"/>
          <w:rFonts w:eastAsia="HelveticaNeue-Roman"/>
        </w:rPr>
        <w:t>K</w:t>
      </w:r>
      <w:r w:rsidR="00250E7C" w:rsidRPr="00250E7C">
        <w:rPr>
          <w:rStyle w:val="phyC4Formelzeichen"/>
          <w:rFonts w:eastAsia="HelveticaNeue-Roman"/>
          <w:vertAlign w:val="subscript"/>
        </w:rPr>
        <w:t>α1</w:t>
      </w:r>
      <w:r w:rsidR="00250E7C">
        <w:rPr>
          <w:rFonts w:eastAsia="HelveticaNeue-Roman"/>
        </w:rPr>
        <w:t xml:space="preserve">- </w:t>
      </w:r>
      <w:r w:rsidR="005F6812" w:rsidRPr="00250E7C">
        <w:rPr>
          <w:rFonts w:eastAsia="HelveticaNeue-Roman"/>
        </w:rPr>
        <w:t xml:space="preserve">und </w:t>
      </w:r>
      <w:r w:rsidR="005F6812" w:rsidRPr="00250E7C">
        <w:rPr>
          <w:rStyle w:val="phyC4Formelzeichen"/>
          <w:rFonts w:eastAsia="HelveticaNeue-Roman"/>
        </w:rPr>
        <w:t>K</w:t>
      </w:r>
      <w:r w:rsidR="00250E7C" w:rsidRPr="00250E7C">
        <w:rPr>
          <w:rStyle w:val="phyC4Formelzeichen"/>
          <w:rFonts w:eastAsia="HelveticaNeue-Roman"/>
          <w:vertAlign w:val="subscript"/>
        </w:rPr>
        <w:t>α</w:t>
      </w:r>
      <w:r w:rsidR="005F6812" w:rsidRPr="00250E7C">
        <w:rPr>
          <w:rStyle w:val="phyC4Formelzeichen"/>
          <w:rFonts w:eastAsia="HelveticaNeue-Roman"/>
          <w:vertAlign w:val="subscript"/>
        </w:rPr>
        <w:t>2</w:t>
      </w:r>
      <w:r w:rsidR="005F6812" w:rsidRPr="00250E7C">
        <w:rPr>
          <w:rFonts w:eastAsia="HelveticaNeue-Roman"/>
        </w:rPr>
        <w:t>-Linien</w:t>
      </w:r>
      <w:r w:rsidR="00250E7C" w:rsidRPr="00250E7C">
        <w:rPr>
          <w:rFonts w:eastAsia="HelveticaNeue-Roman"/>
        </w:rPr>
        <w:t xml:space="preserve"> </w:t>
      </w:r>
      <w:r w:rsidR="005F6812" w:rsidRPr="00250E7C">
        <w:rPr>
          <w:rFonts w:eastAsia="HelveticaNeue-Roman"/>
        </w:rPr>
        <w:t xml:space="preserve">und </w:t>
      </w:r>
      <w:r>
        <w:rPr>
          <w:rFonts w:eastAsia="HelveticaNeue-Roman"/>
        </w:rPr>
        <w:t xml:space="preserve">vergleichen Sie Ihre Werte </w:t>
      </w:r>
      <w:r w:rsidR="005F6812" w:rsidRPr="00250E7C">
        <w:rPr>
          <w:rFonts w:eastAsia="HelveticaNeue-Roman"/>
        </w:rPr>
        <w:t>mit den theoretischen.</w:t>
      </w:r>
    </w:p>
    <w:p w:rsidR="00CF4102" w:rsidRPr="00411A5F" w:rsidRDefault="00CF4102" w:rsidP="00CF4102">
      <w:pPr>
        <w:pStyle w:val="phyC4berschrift"/>
        <w:rPr>
          <w:rFonts w:eastAsia="HelveticaNeue-Roman"/>
        </w:rPr>
      </w:pPr>
      <w:r>
        <w:rPr>
          <w:rFonts w:eastAsia="HelveticaNeue-Roman"/>
        </w:rPr>
        <w:t>Aufbau</w:t>
      </w:r>
    </w:p>
    <w:p w:rsidR="00CF4102" w:rsidRPr="00DD0ABE" w:rsidRDefault="00CF4102" w:rsidP="00CF4102">
      <w:pPr>
        <w:rPr>
          <w:color w:val="FF0000"/>
          <w:sz w:val="18"/>
          <w:szCs w:val="18"/>
        </w:rPr>
      </w:pPr>
      <w:r>
        <w:rPr>
          <w:rStyle w:val="phyC4Formelindex"/>
          <w:rFonts w:eastAsia="HelveticaNeue-Roman"/>
          <w:vertAlign w:val="baseline"/>
        </w:rPr>
        <w:t xml:space="preserve">Schließen Sie </w:t>
      </w:r>
      <w:r w:rsidRPr="00CC5F4F">
        <w:rPr>
          <w:rStyle w:val="phyC4Formelindex"/>
          <w:rFonts w:eastAsia="HelveticaNeue-Roman"/>
          <w:vertAlign w:val="baseline"/>
        </w:rPr>
        <w:t>das Goniometer</w:t>
      </w:r>
      <w:r>
        <w:rPr>
          <w:rStyle w:val="phyC4Formelindex"/>
          <w:rFonts w:eastAsia="HelveticaNeue-Roman"/>
          <w:vertAlign w:val="baseline"/>
        </w:rPr>
        <w:t xml:space="preserve"> </w:t>
      </w:r>
      <w:r w:rsidRPr="00CC5F4F">
        <w:rPr>
          <w:rStyle w:val="phyC4Formelindex"/>
          <w:rFonts w:eastAsia="HelveticaNeue-Roman"/>
          <w:vertAlign w:val="baseline"/>
        </w:rPr>
        <w:t>und das Geiger-Müller-Zählrohr an die entsprechenden Buchsen</w:t>
      </w:r>
      <w:r>
        <w:rPr>
          <w:rStyle w:val="phyC4Formelindex"/>
          <w:rFonts w:eastAsia="HelveticaNeue-Roman"/>
          <w:vertAlign w:val="baseline"/>
        </w:rPr>
        <w:t xml:space="preserve"> im E</w:t>
      </w:r>
      <w:r>
        <w:rPr>
          <w:rStyle w:val="phyC4Formelindex"/>
          <w:rFonts w:eastAsia="HelveticaNeue-Roman"/>
          <w:vertAlign w:val="baseline"/>
        </w:rPr>
        <w:t>x</w:t>
      </w:r>
      <w:r>
        <w:rPr>
          <w:rStyle w:val="phyC4Formelindex"/>
          <w:rFonts w:eastAsia="HelveticaNeue-Roman"/>
          <w:vertAlign w:val="baseline"/>
        </w:rPr>
        <w:t>perimentierraum</w:t>
      </w:r>
      <w:r w:rsidRPr="00CC5F4F">
        <w:rPr>
          <w:rStyle w:val="phyC4Formelindex"/>
          <w:rFonts w:eastAsia="HelveticaNeue-Roman"/>
          <w:vertAlign w:val="baseline"/>
        </w:rPr>
        <w:t xml:space="preserve"> an</w:t>
      </w:r>
      <w:r>
        <w:rPr>
          <w:rStyle w:val="phyC4Formelindex"/>
          <w:rFonts w:eastAsia="HelveticaNeue-Roman"/>
          <w:vertAlign w:val="baseline"/>
        </w:rPr>
        <w:t xml:space="preserve"> (siehe Kennzeichnung in Abb. 2)</w:t>
      </w:r>
      <w:r w:rsidRPr="00CC5F4F">
        <w:rPr>
          <w:rStyle w:val="phyC4Formelindex"/>
          <w:rFonts w:eastAsia="HelveticaNeue-Roman"/>
          <w:vertAlign w:val="baseline"/>
        </w:rPr>
        <w:t>.</w:t>
      </w:r>
      <w:r>
        <w:rPr>
          <w:rStyle w:val="phyC4Formelindex"/>
          <w:rFonts w:eastAsia="HelveticaNeue-Roman"/>
          <w:vertAlign w:val="baseline"/>
        </w:rPr>
        <w:t xml:space="preserve"> </w:t>
      </w:r>
      <w:r w:rsidRPr="00CC5F4F">
        <w:rPr>
          <w:rStyle w:val="phyC4Formelindex"/>
          <w:rFonts w:eastAsia="HelveticaNeue-Roman"/>
          <w:vertAlign w:val="baseline"/>
        </w:rPr>
        <w:t xml:space="preserve">Der </w:t>
      </w:r>
      <w:proofErr w:type="spellStart"/>
      <w:r w:rsidRPr="00CC5F4F">
        <w:rPr>
          <w:rStyle w:val="phyC4Formelindex"/>
          <w:rFonts w:eastAsia="HelveticaNeue-Roman"/>
          <w:vertAlign w:val="baseline"/>
        </w:rPr>
        <w:t>Goniometerblock</w:t>
      </w:r>
      <w:proofErr w:type="spellEnd"/>
      <w:r w:rsidRPr="00CC5F4F">
        <w:rPr>
          <w:rStyle w:val="phyC4Formelindex"/>
          <w:rFonts w:eastAsia="HelveticaNeue-Roman"/>
          <w:vertAlign w:val="baseline"/>
        </w:rPr>
        <w:t xml:space="preserve"> mit eingesetztem </w:t>
      </w:r>
      <w:proofErr w:type="spellStart"/>
      <w:r w:rsidRPr="00CC5F4F">
        <w:rPr>
          <w:rStyle w:val="phyC4Formelindex"/>
          <w:rFonts w:eastAsia="HelveticaNeue-Roman"/>
          <w:vertAlign w:val="baseline"/>
        </w:rPr>
        <w:t>Analysatorkristall</w:t>
      </w:r>
      <w:proofErr w:type="spellEnd"/>
      <w:r w:rsidRPr="00CC5F4F">
        <w:rPr>
          <w:rStyle w:val="phyC4Formelindex"/>
          <w:rFonts w:eastAsia="HelveticaNeue-Roman"/>
          <w:vertAlign w:val="baseline"/>
        </w:rPr>
        <w:t xml:space="preserve"> </w:t>
      </w:r>
      <w:r>
        <w:rPr>
          <w:rStyle w:val="phyC4Formelindex"/>
          <w:rFonts w:eastAsia="HelveticaNeue-Roman"/>
          <w:vertAlign w:val="baseline"/>
        </w:rPr>
        <w:t xml:space="preserve">soll sich </w:t>
      </w:r>
      <w:r>
        <w:t>in der rechten Endposition befinden</w:t>
      </w:r>
      <w:r w:rsidRPr="00CC5F4F">
        <w:rPr>
          <w:rStyle w:val="phyC4Formelindex"/>
          <w:rFonts w:eastAsia="HelveticaNeue-Roman"/>
          <w:vertAlign w:val="baseline"/>
        </w:rPr>
        <w:t>. Das Geiger-Müller-Zählrohr mit seiner</w:t>
      </w:r>
      <w:r>
        <w:rPr>
          <w:rStyle w:val="phyC4Formelindex"/>
          <w:rFonts w:eastAsia="HelveticaNeue-Roman"/>
          <w:vertAlign w:val="baseline"/>
        </w:rPr>
        <w:t xml:space="preserve"> </w:t>
      </w:r>
      <w:r w:rsidRPr="00CC5F4F">
        <w:rPr>
          <w:rStyle w:val="phyC4Formelindex"/>
          <w:rFonts w:eastAsia="HelveticaNeue-Roman"/>
          <w:vertAlign w:val="baseline"/>
        </w:rPr>
        <w:t>Halterung wird am hint</w:t>
      </w:r>
      <w:r w:rsidRPr="00CC5F4F">
        <w:rPr>
          <w:rStyle w:val="phyC4Formelindex"/>
          <w:rFonts w:eastAsia="HelveticaNeue-Roman"/>
          <w:vertAlign w:val="baseline"/>
        </w:rPr>
        <w:t>e</w:t>
      </w:r>
      <w:r w:rsidRPr="00CC5F4F">
        <w:rPr>
          <w:rStyle w:val="phyC4Formelindex"/>
          <w:rFonts w:eastAsia="HelveticaNeue-Roman"/>
          <w:vertAlign w:val="baseline"/>
        </w:rPr>
        <w:t>ren Anschlag der Führungsstangen</w:t>
      </w:r>
      <w:r>
        <w:rPr>
          <w:rStyle w:val="phyC4Formelindex"/>
          <w:rFonts w:eastAsia="HelveticaNeue-Roman"/>
          <w:vertAlign w:val="baseline"/>
        </w:rPr>
        <w:t xml:space="preserve"> </w:t>
      </w:r>
      <w:r w:rsidRPr="00CC5F4F">
        <w:rPr>
          <w:rStyle w:val="phyC4Formelindex"/>
          <w:rFonts w:eastAsia="HelveticaNeue-Roman"/>
          <w:vertAlign w:val="baseline"/>
        </w:rPr>
        <w:t>arretiert.</w:t>
      </w:r>
      <w:r w:rsidRPr="000E233C">
        <w:rPr>
          <w:rStyle w:val="phyC4Formelindex"/>
          <w:rFonts w:eastAsia="HelveticaNeue-Roman"/>
          <w:vertAlign w:val="baseline"/>
        </w:rPr>
        <w:t xml:space="preserve"> </w:t>
      </w:r>
      <w:r>
        <w:rPr>
          <w:rStyle w:val="phyC4Formelindex"/>
          <w:rFonts w:eastAsia="HelveticaNeue-Roman"/>
          <w:vertAlign w:val="baseline"/>
        </w:rPr>
        <w:t>Vergessen Sie nicht, die Zählrohr-Blende vor dem Zählrohr zu montieren (Si</w:t>
      </w:r>
      <w:r>
        <w:rPr>
          <w:rStyle w:val="phyC4Formelindex"/>
          <w:rFonts w:eastAsia="HelveticaNeue-Roman"/>
          <w:vertAlign w:val="baseline"/>
        </w:rPr>
        <w:t>e</w:t>
      </w:r>
      <w:r>
        <w:rPr>
          <w:rStyle w:val="phyC4Formelindex"/>
          <w:rFonts w:eastAsia="HelveticaNeue-Roman"/>
          <w:vertAlign w:val="baseline"/>
        </w:rPr>
        <w:t>he Abb. 3).</w:t>
      </w:r>
      <w:r w:rsidRPr="001D21EC">
        <w:rPr>
          <w:rFonts w:eastAsia="HelveticaNeue-Roman"/>
        </w:rPr>
        <w:t xml:space="preserve"> </w:t>
      </w:r>
      <w:r>
        <w:rPr>
          <w:rFonts w:eastAsia="HelveticaNeue-Roman"/>
        </w:rPr>
        <w:br/>
        <w:t>Der Blendentubus mit 2-mm-Durchmesser wird zur Kollimierung des Röntgenstrahls in den Strahlau</w:t>
      </w:r>
      <w:r>
        <w:rPr>
          <w:rFonts w:eastAsia="HelveticaNeue-Roman"/>
        </w:rPr>
        <w:t>s</w:t>
      </w:r>
      <w:r>
        <w:rPr>
          <w:rFonts w:eastAsia="HelveticaNeue-Roman"/>
        </w:rPr>
        <w:t>gang des Röhreneinschubs eingesetzt (Abb. 3).</w:t>
      </w:r>
      <w:r w:rsidRPr="0027341D">
        <w:rPr>
          <w:color w:val="FF0000"/>
          <w:sz w:val="18"/>
          <w:szCs w:val="18"/>
        </w:rPr>
        <w:t xml:space="preserve"> </w:t>
      </w:r>
    </w:p>
    <w:p w:rsidR="00CF4102" w:rsidRDefault="00783DC0" w:rsidP="00CF4102">
      <w:pPr>
        <w:pStyle w:val="phyC4PosRahmSchmal"/>
        <w:framePr w:w="3692" w:wrap="around" w:vAnchor="page" w:hAnchor="page" w:x="6967" w:y="4342"/>
        <w:rPr>
          <w:rStyle w:val="phyC4Formelindex"/>
          <w:rFonts w:eastAsia="HelveticaNeue-Roman"/>
          <w:sz w:val="18"/>
          <w:vertAlign w:val="baseline"/>
        </w:rPr>
      </w:pPr>
      <w:r>
        <w:rPr>
          <w:rFonts w:eastAsia="HelveticaNeue-Roman"/>
          <w:noProof/>
        </w:rPr>
        <w:pict>
          <v:oval id="_x0000_s2077" style="position:absolute;left:0;text-align:left;margin-left:123.75pt;margin-top:120.6pt;width:18.4pt;height:19.4pt;z-index:251679744" filled="f" strokecolor="red" strokeweight="1.25pt">
            <v:stroke dashstyle="dash"/>
          </v:oval>
        </w:pict>
      </w:r>
      <w:r>
        <w:rPr>
          <w:rFonts w:eastAsia="HelveticaNeue-Roman"/>
          <w:noProof/>
        </w:rPr>
        <w:pict>
          <v:oval id="_x0000_s2078" style="position:absolute;left:0;text-align:left;margin-left:110.85pt;margin-top:175.8pt;width:44.35pt;height:14.4pt;z-index:251680768" filled="f" strokecolor="red" strokeweight="1.25pt">
            <v:stroke dashstyle="dash"/>
          </v:oval>
        </w:pict>
      </w:r>
      <w:r w:rsidR="00CF4102">
        <w:rPr>
          <w:rFonts w:eastAsia="HelveticaNeue-Roman"/>
          <w:noProof/>
        </w:rPr>
        <w:drawing>
          <wp:inline distT="0" distB="0" distL="0" distR="0">
            <wp:extent cx="2314247" cy="2920752"/>
            <wp:effectExtent l="19050" t="0" r="0" b="0"/>
            <wp:docPr id="14" name="Grafik 28" descr="IMG_006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4_1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3207" cy="293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02" w:rsidRPr="00DD0ABE" w:rsidRDefault="00CF4102" w:rsidP="00CF4102">
      <w:pPr>
        <w:pStyle w:val="phyC4PosRahmSchmal"/>
        <w:framePr w:w="3692" w:wrap="around" w:vAnchor="page" w:hAnchor="page" w:x="6967" w:y="4342"/>
        <w:rPr>
          <w:rStyle w:val="phyC4Formelindex"/>
          <w:rFonts w:eastAsia="HelveticaNeue-Roman"/>
          <w:sz w:val="20"/>
          <w:vertAlign w:val="baseline"/>
        </w:rPr>
      </w:pPr>
      <w:r w:rsidRPr="00DD0ABE">
        <w:rPr>
          <w:rStyle w:val="phyC4Formelindex"/>
          <w:rFonts w:eastAsia="HelveticaNeue-Roman"/>
          <w:sz w:val="20"/>
          <w:vertAlign w:val="baseline"/>
        </w:rPr>
        <w:t xml:space="preserve">Abb. </w:t>
      </w:r>
      <w:r>
        <w:rPr>
          <w:rStyle w:val="phyC4Formelindex"/>
          <w:rFonts w:eastAsia="HelveticaNeue-Roman"/>
          <w:sz w:val="20"/>
          <w:vertAlign w:val="baseline"/>
        </w:rPr>
        <w:t>2</w:t>
      </w:r>
      <w:r w:rsidR="00177C6D">
        <w:rPr>
          <w:rStyle w:val="phyC4Formelindex"/>
          <w:rFonts w:eastAsia="HelveticaNeue-Roman"/>
          <w:sz w:val="20"/>
          <w:vertAlign w:val="baseline"/>
        </w:rPr>
        <w:t>:</w:t>
      </w:r>
      <w:r w:rsidRPr="00DD0ABE">
        <w:rPr>
          <w:rStyle w:val="phyC4Formelindex"/>
          <w:rFonts w:eastAsia="HelveticaNeue-Roman"/>
          <w:sz w:val="20"/>
          <w:vertAlign w:val="baseline"/>
        </w:rPr>
        <w:t xml:space="preserve"> Anschlüsse im Experimentie</w:t>
      </w:r>
      <w:r w:rsidRPr="00DD0ABE">
        <w:rPr>
          <w:rStyle w:val="phyC4Formelindex"/>
          <w:rFonts w:eastAsia="HelveticaNeue-Roman"/>
          <w:sz w:val="20"/>
          <w:vertAlign w:val="baseline"/>
        </w:rPr>
        <w:t>r</w:t>
      </w:r>
      <w:r w:rsidRPr="00DD0ABE">
        <w:rPr>
          <w:rStyle w:val="phyC4Formelindex"/>
          <w:rFonts w:eastAsia="HelveticaNeue-Roman"/>
          <w:sz w:val="20"/>
          <w:vertAlign w:val="baseline"/>
        </w:rPr>
        <w:t>raum</w:t>
      </w:r>
    </w:p>
    <w:p w:rsidR="00177C6D" w:rsidRDefault="00177C6D" w:rsidP="00177C6D">
      <w:pPr>
        <w:pStyle w:val="phyC4Flietext"/>
        <w:rPr>
          <w:rStyle w:val="phyC4Formelindex"/>
          <w:rFonts w:eastAsia="HelveticaNeue-Roman"/>
          <w:vertAlign w:val="baseline"/>
        </w:rPr>
      </w:pPr>
      <w:r w:rsidRPr="00E85952">
        <w:rPr>
          <w:rStyle w:val="phyC4Formelindex"/>
          <w:rFonts w:eastAsia="HelveticaNeue-Roman"/>
          <w:b/>
          <w:vertAlign w:val="baseline"/>
        </w:rPr>
        <w:t>Um den Aufbau zu kalibrieren</w:t>
      </w:r>
      <w:r>
        <w:rPr>
          <w:rStyle w:val="phyC4Formelindex"/>
          <w:rFonts w:eastAsia="HelveticaNeue-Roman"/>
          <w:vertAlign w:val="baseline"/>
        </w:rPr>
        <w:t>, stellen Sie zunächst sicher, dass der richtige Kristall in den Goniometer-Parametern eing</w:t>
      </w:r>
      <w:r>
        <w:rPr>
          <w:rStyle w:val="phyC4Formelindex"/>
          <w:rFonts w:eastAsia="HelveticaNeue-Roman"/>
          <w:vertAlign w:val="baseline"/>
        </w:rPr>
        <w:t>e</w:t>
      </w:r>
      <w:r>
        <w:rPr>
          <w:rStyle w:val="phyC4Formelindex"/>
          <w:rFonts w:eastAsia="HelveticaNeue-Roman"/>
          <w:vertAlign w:val="baseline"/>
        </w:rPr>
        <w:t>geben ist. W</w:t>
      </w:r>
      <w:r>
        <w:t>ählen Sie dann „Menü“, „Goniometer“, „Autokal</w:t>
      </w:r>
      <w:r>
        <w:t>i</w:t>
      </w:r>
      <w:r>
        <w:t>brierung“. Nun ermittelt das Gerät die optimale Stellung von Kristall und Goniometer zueinander und im Anschluss die Pos</w:t>
      </w:r>
      <w:r>
        <w:t>i</w:t>
      </w:r>
      <w:r>
        <w:t>tion des Peaks.</w:t>
      </w:r>
    </w:p>
    <w:p w:rsidR="00CF4102" w:rsidRDefault="00CF4102" w:rsidP="00CF4102">
      <w:pPr>
        <w:pStyle w:val="phyC4berschrift"/>
        <w:rPr>
          <w:rStyle w:val="phyC4Formelindex"/>
          <w:rFonts w:eastAsia="HelveticaNeue-Roman"/>
          <w:vertAlign w:val="baseline"/>
        </w:rPr>
      </w:pPr>
      <w:r>
        <w:rPr>
          <w:rStyle w:val="phyC4Formelindex"/>
          <w:rFonts w:eastAsia="HelveticaNeue-Roman"/>
          <w:vertAlign w:val="baseline"/>
        </w:rPr>
        <w:t>Hinweis</w:t>
      </w:r>
    </w:p>
    <w:p w:rsidR="00177C6D" w:rsidRDefault="00177C6D" w:rsidP="00177C6D">
      <w:pPr>
        <w:pStyle w:val="phyC4PosRahmVollbreit"/>
        <w:framePr w:h="5415" w:vSpace="113" w:wrap="notBeside" w:vAnchor="page" w:hAnchor="page" w:x="646" w:y="9324"/>
        <w:tabs>
          <w:tab w:val="clear" w:pos="737"/>
        </w:tabs>
        <w:spacing w:before="40" w:after="100"/>
        <w:ind w:left="0" w:firstLine="0"/>
        <w:rPr>
          <w:sz w:val="20"/>
          <w:lang w:val="en-GB"/>
        </w:rPr>
      </w:pPr>
      <w:r w:rsidRPr="00AD6928">
        <w:rPr>
          <w:noProof/>
        </w:rPr>
        <w:pict>
          <v:group id="_x0000_s2122" style="position:absolute;margin-left:36.15pt;margin-top:15.05pt;width:396.85pt;height:271.65pt;z-index:251682816" coordorigin="1292,9472" coordsize="7937,5433">
            <v:group id="_x0000_s2123" style="position:absolute;left:5483;top:13216;width:2106;height:1689" coordorigin="5500,12484" coordsize="2106,1689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124" type="#_x0000_t32" style="position:absolute;left:5500;top:12484;width:645;height:1170;flip:x y" o:connectortype="straight" strokecolor="red">
                <v:stroke endarrow="block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125" type="#_x0000_t202" style="position:absolute;left:6181;top:13513;width:1425;height:660" fillcolor="white [3212]" stroked="f">
                <v:fill opacity=".5"/>
                <v:textbox style="mso-next-textbox:#_x0000_s2125">
                  <w:txbxContent>
                    <w:p w:rsidR="00177C6D" w:rsidRPr="00303A64" w:rsidRDefault="00177C6D" w:rsidP="00177C6D">
                      <w:pPr>
                        <w:rPr>
                          <w:rFonts w:cs="Arial"/>
                          <w:color w:val="FF0000"/>
                        </w:rPr>
                      </w:pPr>
                      <w:r>
                        <w:rPr>
                          <w:rFonts w:cs="Arial"/>
                          <w:color w:val="FF0000"/>
                        </w:rPr>
                        <w:t>Montierter Kristall</w:t>
                      </w:r>
                    </w:p>
                  </w:txbxContent>
                </v:textbox>
              </v:shape>
            </v:group>
            <v:group id="_x0000_s2126" style="position:absolute;left:7529;top:11590;width:1700;height:1421" coordorigin="7546,10858" coordsize="1700,1421">
              <v:shape id="_x0000_s2127" type="#_x0000_t32" style="position:absolute;left:7546;top:10858;width:645;height:651;flip:x y" o:connectortype="straight" strokecolor="red">
                <v:stroke endarrow="block"/>
              </v:shape>
              <v:shape id="_x0000_s2128" type="#_x0000_t202" style="position:absolute;left:7546;top:11589;width:1700;height:690" fillcolor="white [3212]" stroked="f">
                <v:fill opacity=".5"/>
                <v:textbox style="mso-next-textbox:#_x0000_s2128">
                  <w:txbxContent>
                    <w:p w:rsidR="00177C6D" w:rsidRPr="00303A64" w:rsidRDefault="00177C6D" w:rsidP="00177C6D">
                      <w:pPr>
                        <w:rPr>
                          <w:rFonts w:cs="Arial"/>
                          <w:color w:val="FF0000"/>
                        </w:rPr>
                      </w:pPr>
                      <w:r>
                        <w:rPr>
                          <w:rFonts w:cs="Arial"/>
                          <w:color w:val="FF0000"/>
                        </w:rPr>
                        <w:t>Zählrohrble</w:t>
                      </w:r>
                      <w:r>
                        <w:rPr>
                          <w:rFonts w:cs="Arial"/>
                          <w:color w:val="FF0000"/>
                        </w:rPr>
                        <w:t>n</w:t>
                      </w:r>
                      <w:r>
                        <w:rPr>
                          <w:rFonts w:cs="Arial"/>
                          <w:color w:val="FF0000"/>
                        </w:rPr>
                        <w:t>de</w:t>
                      </w:r>
                    </w:p>
                  </w:txbxContent>
                </v:textbox>
              </v:shape>
            </v:group>
            <v:group id="_x0000_s2129" style="position:absolute;left:5330;top:9472;width:3750;height:820" coordorigin="5347,8740" coordsize="3750,820">
              <v:shape id="_x0000_s2130" type="#_x0000_t202" style="position:absolute;left:5347;top:8740;width:1389;height:651" fillcolor="white [3212]" stroked="f">
                <v:fill opacity="31457f"/>
                <v:textbox style="mso-next-textbox:#_x0000_s2130">
                  <w:txbxContent>
                    <w:p w:rsidR="00177C6D" w:rsidRPr="00647737" w:rsidRDefault="00177C6D" w:rsidP="00177C6D">
                      <w:pPr>
                        <w:rPr>
                          <w:rFonts w:cs="Arial"/>
                          <w:color w:val="FF0000"/>
                        </w:rPr>
                      </w:pPr>
                      <w:r>
                        <w:rPr>
                          <w:rFonts w:cs="Arial"/>
                          <w:color w:val="FF0000"/>
                        </w:rPr>
                        <w:t>GM-Zählrohr</w:t>
                      </w:r>
                    </w:p>
                  </w:txbxContent>
                </v:textbox>
              </v:shape>
              <v:shape id="_x0000_s2131" type="#_x0000_t32" style="position:absolute;left:6647;top:9091;width:2450;height:469" o:connectortype="straight" strokecolor="red">
                <v:stroke endarrow="block"/>
              </v:shape>
            </v:group>
            <v:group id="_x0000_s2132" style="position:absolute;left:1292;top:11657;width:1755;height:1354" coordorigin="1309,10925" coordsize="1755,1354">
              <v:shape id="_x0000_s2133" type="#_x0000_t32" style="position:absolute;left:1309;top:11509;width:599;height:770;flip:x" o:connectortype="straight" strokecolor="red">
                <v:stroke endarrow="block"/>
              </v:shape>
              <v:shape id="_x0000_s2134" type="#_x0000_t202" style="position:absolute;left:1309;top:10925;width:1755;height:422" fillcolor="white [3212]" stroked="f">
                <v:fill opacity=".5"/>
                <v:textbox style="mso-next-textbox:#_x0000_s2134">
                  <w:txbxContent>
                    <w:p w:rsidR="00177C6D" w:rsidRPr="00303A64" w:rsidRDefault="00177C6D" w:rsidP="00177C6D">
                      <w:pPr>
                        <w:rPr>
                          <w:rFonts w:cs="Arial"/>
                          <w:color w:val="FF0000"/>
                        </w:rPr>
                      </w:pPr>
                      <w:r>
                        <w:rPr>
                          <w:rFonts w:cs="Arial"/>
                          <w:color w:val="FF0000"/>
                        </w:rPr>
                        <w:t>Lochblende</w:t>
                      </w:r>
                    </w:p>
                  </w:txbxContent>
                </v:textbox>
              </v:shape>
            </v:group>
            <v:group id="_x0000_s2135" style="position:absolute;left:3047;top:10644;width:1825;height:1597" coordorigin="3047,10644" coordsize="1825,1597">
              <v:shape id="_x0000_s2136" type="#_x0000_t202" style="position:absolute;left:3047;top:10644;width:1755;height:1013" fillcolor="white [3212]" stroked="f">
                <v:fill opacity=".5"/>
                <v:textbox style="mso-next-textbox:#_x0000_s2136">
                  <w:txbxContent>
                    <w:p w:rsidR="00177C6D" w:rsidRPr="00E85952" w:rsidRDefault="00177C6D" w:rsidP="00177C6D">
                      <w:pPr>
                        <w:rPr>
                          <w:rFonts w:cs="Arial"/>
                          <w:color w:val="FF0000"/>
                        </w:rPr>
                      </w:pPr>
                      <w:r w:rsidRPr="00E85952">
                        <w:rPr>
                          <w:rFonts w:cs="Arial"/>
                          <w:color w:val="FF0000"/>
                        </w:rPr>
                        <w:t>Goniometer in der rechten Endposition</w:t>
                      </w:r>
                    </w:p>
                  </w:txbxContent>
                </v:textbox>
              </v:shape>
              <v:shape id="_x0000_s2137" type="#_x0000_t32" style="position:absolute;left:4363;top:11657;width:509;height:584" o:connectortype="straight" strokecolor="red">
                <v:stroke endarrow="block"/>
              </v:shape>
            </v:group>
          </v:group>
        </w:pict>
      </w:r>
      <w:r>
        <w:rPr>
          <w:noProof/>
          <w:sz w:val="20"/>
        </w:rPr>
        <w:drawing>
          <wp:inline distT="0" distB="0" distL="0" distR="0">
            <wp:extent cx="6468394" cy="3725838"/>
            <wp:effectExtent l="19050" t="0" r="8606" b="0"/>
            <wp:docPr id="46" name="Bild 5" descr="P:\sunderkoetter\Rö\Versuche_neu\P2540100\IMG_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sunderkoetter\Rö\Versuche_neu\P2540100\IMG_13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394" cy="372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C6D" w:rsidRPr="00177C6D" w:rsidRDefault="00177C6D" w:rsidP="00177C6D">
      <w:pPr>
        <w:pStyle w:val="phyC4PosRahmVollbreit"/>
        <w:framePr w:h="5415" w:vSpace="113" w:wrap="notBeside" w:vAnchor="page" w:hAnchor="page" w:x="646" w:y="9324"/>
        <w:tabs>
          <w:tab w:val="clear" w:pos="737"/>
        </w:tabs>
        <w:spacing w:before="60" w:after="0"/>
        <w:ind w:left="0" w:firstLine="0"/>
        <w:rPr>
          <w:sz w:val="20"/>
        </w:rPr>
      </w:pPr>
      <w:r w:rsidRPr="00177C6D">
        <w:rPr>
          <w:sz w:val="20"/>
        </w:rPr>
        <w:t xml:space="preserve"> Abb. 3: Aufbau am Goniometer </w:t>
      </w:r>
    </w:p>
    <w:p w:rsidR="00CF4102" w:rsidRDefault="00CF4102" w:rsidP="00CF4102">
      <w:pPr>
        <w:pStyle w:val="phyC4Flietext"/>
        <w:rPr>
          <w:rStyle w:val="phyC4Formelindex"/>
          <w:rFonts w:eastAsia="HelveticaNeue-Roman"/>
          <w:vertAlign w:val="baseline"/>
        </w:rPr>
      </w:pPr>
      <w:r>
        <w:rPr>
          <w:rStyle w:val="phyC4Formelindex"/>
          <w:rFonts w:eastAsia="HelveticaNeue-Roman"/>
          <w:vertAlign w:val="baseline"/>
        </w:rPr>
        <w:t>Details zur Bedienung des Röntgengeräts und des Goniom</w:t>
      </w:r>
      <w:r>
        <w:rPr>
          <w:rStyle w:val="phyC4Formelindex"/>
          <w:rFonts w:eastAsia="HelveticaNeue-Roman"/>
          <w:vertAlign w:val="baseline"/>
        </w:rPr>
        <w:t>e</w:t>
      </w:r>
      <w:r>
        <w:rPr>
          <w:rStyle w:val="phyC4Formelindex"/>
          <w:rFonts w:eastAsia="HelveticaNeue-Roman"/>
          <w:vertAlign w:val="baseline"/>
        </w:rPr>
        <w:t>ters sowie zum Umgang mit den Einkristallen entnehmen Sie bitte den entsprechenden Bedienungsa</w:t>
      </w:r>
      <w:r>
        <w:rPr>
          <w:rStyle w:val="phyC4Formelindex"/>
          <w:rFonts w:eastAsia="HelveticaNeue-Roman"/>
          <w:vertAlign w:val="baseline"/>
        </w:rPr>
        <w:t>n</w:t>
      </w:r>
      <w:r>
        <w:rPr>
          <w:rStyle w:val="phyC4Formelindex"/>
          <w:rFonts w:eastAsia="HelveticaNeue-Roman"/>
          <w:vertAlign w:val="baseline"/>
        </w:rPr>
        <w:t>leitungen.</w:t>
      </w:r>
    </w:p>
    <w:p w:rsidR="00CF4102" w:rsidRDefault="00CF4102" w:rsidP="00CF4102">
      <w:pPr>
        <w:tabs>
          <w:tab w:val="clear" w:pos="425"/>
        </w:tabs>
        <w:rPr>
          <w:b/>
          <w:szCs w:val="20"/>
        </w:rPr>
      </w:pPr>
      <w:r>
        <w:br w:type="page"/>
      </w:r>
    </w:p>
    <w:p w:rsidR="00CF4102" w:rsidRPr="00030A35" w:rsidRDefault="00CF4102" w:rsidP="00CF4102">
      <w:pPr>
        <w:pStyle w:val="phyC4berschrift"/>
        <w:rPr>
          <w:rStyle w:val="phyC4Formelindex"/>
          <w:vertAlign w:val="baseline"/>
        </w:rPr>
      </w:pPr>
      <w:r>
        <w:lastRenderedPageBreak/>
        <w:t>Durchführung</w:t>
      </w:r>
    </w:p>
    <w:p w:rsidR="00CF4102" w:rsidRPr="00CE765E" w:rsidRDefault="00783DC0" w:rsidP="00CF4102">
      <w:pPr>
        <w:pStyle w:val="phyC4PosRahmHalbspaltig"/>
        <w:framePr w:wrap="around" w:vAnchor="page" w:hAnchor="page" w:x="6339" w:y="2066"/>
        <w:rPr>
          <w:rStyle w:val="phyC4Formelindex"/>
          <w:rFonts w:eastAsia="HelveticaNeue-Roman"/>
          <w:sz w:val="18"/>
          <w:vertAlign w:val="baseline"/>
        </w:rPr>
      </w:pPr>
      <w:r>
        <w:rPr>
          <w:rFonts w:eastAsia="HelveticaNeue-Roman"/>
        </w:rPr>
        <w:pict>
          <v:oval id="_x0000_s2061" style="position:absolute;left:0;text-align:left;margin-left:39.95pt;margin-top:52.4pt;width:17.3pt;height:18.75pt;z-index:251662336" filled="f" strokecolor="red" strokeweight="1.25pt">
            <v:stroke dashstyle="dash"/>
          </v:oval>
        </w:pict>
      </w:r>
      <w:r w:rsidR="00CF4102" w:rsidRPr="00CE765E">
        <w:rPr>
          <w:rStyle w:val="phyC4Formelindex"/>
          <w:rFonts w:eastAsia="HelveticaNeue-Roman"/>
          <w:noProof/>
          <w:sz w:val="18"/>
          <w:vertAlign w:val="baseline"/>
        </w:rPr>
        <w:drawing>
          <wp:inline distT="0" distB="0" distL="0" distR="0">
            <wp:extent cx="3148642" cy="1287899"/>
            <wp:effectExtent l="19050" t="0" r="0" b="0"/>
            <wp:docPr id="8" name="Grafik 29" descr="IMG_00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6_1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8642" cy="128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02" w:rsidRPr="00CE765E" w:rsidRDefault="00CF4102" w:rsidP="00CF4102">
      <w:pPr>
        <w:pStyle w:val="phyC4PosRahmHalbspaltig"/>
        <w:framePr w:wrap="around" w:vAnchor="page" w:hAnchor="page" w:x="6339" w:y="2066"/>
        <w:rPr>
          <w:rStyle w:val="phyC4Formelindex"/>
          <w:rFonts w:eastAsia="HelveticaNeue-Roman"/>
          <w:sz w:val="18"/>
          <w:vertAlign w:val="baseline"/>
        </w:rPr>
      </w:pPr>
      <w:r w:rsidRPr="00CE765E">
        <w:rPr>
          <w:rStyle w:val="phyC4Formelindex"/>
          <w:rFonts w:eastAsia="HelveticaNeue-Roman"/>
          <w:sz w:val="18"/>
          <w:vertAlign w:val="baseline"/>
        </w:rPr>
        <w:t>Abb. 4: Anschluss des Computers</w:t>
      </w:r>
    </w:p>
    <w:p w:rsidR="00CF4102" w:rsidRPr="007E2E77" w:rsidRDefault="00CF4102" w:rsidP="00CF4102">
      <w:pPr>
        <w:pStyle w:val="phyC4Aufzhlung"/>
        <w:rPr>
          <w:rFonts w:eastAsia="HelveticaNeue-Roman"/>
        </w:rPr>
      </w:pPr>
      <w:r w:rsidRPr="007E2E77">
        <w:rPr>
          <w:rFonts w:eastAsia="HelveticaNeue-Roman"/>
        </w:rPr>
        <w:t>Der PC und das Röntgengerät werden mit Hi</w:t>
      </w:r>
      <w:r w:rsidRPr="007E2E77">
        <w:rPr>
          <w:rFonts w:eastAsia="HelveticaNeue-Roman"/>
        </w:rPr>
        <w:t>l</w:t>
      </w:r>
      <w:r w:rsidRPr="007E2E77">
        <w:rPr>
          <w:rFonts w:eastAsia="HelveticaNeue-Roman"/>
        </w:rPr>
        <w:t>fe des Datenkabels über die USB Buchse ve</w:t>
      </w:r>
      <w:r w:rsidRPr="007E2E77">
        <w:rPr>
          <w:rFonts w:eastAsia="HelveticaNeue-Roman"/>
        </w:rPr>
        <w:t>r</w:t>
      </w:r>
      <w:r w:rsidRPr="007E2E77">
        <w:rPr>
          <w:rFonts w:eastAsia="HelveticaNeue-Roman"/>
        </w:rPr>
        <w:t>bunden</w:t>
      </w:r>
      <w:r>
        <w:rPr>
          <w:rFonts w:eastAsia="HelveticaNeue-Roman"/>
        </w:rPr>
        <w:t xml:space="preserve"> (der entsprechende Anschluss am Röntgengerät ist in Abb. 4 gekennzeichnet)</w:t>
      </w:r>
      <w:r w:rsidRPr="007E2E77">
        <w:rPr>
          <w:rFonts w:eastAsia="HelveticaNeue-Roman"/>
        </w:rPr>
        <w:t>.</w:t>
      </w:r>
    </w:p>
    <w:p w:rsidR="00CF4102" w:rsidRDefault="00CF4102" w:rsidP="00CF4102">
      <w:pPr>
        <w:pStyle w:val="phyC4Aufzhlung"/>
        <w:rPr>
          <w:rStyle w:val="phyC4Formelindex"/>
          <w:rFonts w:eastAsia="HelveticaNeue-Roman"/>
          <w:vertAlign w:val="baseline"/>
        </w:rPr>
      </w:pPr>
      <w:r w:rsidRPr="00CC5F4F">
        <w:rPr>
          <w:rStyle w:val="phyC4Formelindex"/>
          <w:rFonts w:eastAsia="HelveticaNeue-Roman"/>
          <w:vertAlign w:val="baseline"/>
        </w:rPr>
        <w:t xml:space="preserve">Starten </w:t>
      </w:r>
      <w:r>
        <w:rPr>
          <w:rStyle w:val="phyC4Formelindex"/>
          <w:rFonts w:eastAsia="HelveticaNeue-Roman"/>
          <w:vertAlign w:val="baseline"/>
        </w:rPr>
        <w:t>Sie nun das</w:t>
      </w:r>
      <w:r w:rsidRPr="00CC5F4F">
        <w:rPr>
          <w:rStyle w:val="phyC4Formelindex"/>
          <w:rFonts w:eastAsia="HelveticaNeue-Roman"/>
          <w:vertAlign w:val="baseline"/>
        </w:rPr>
        <w:t xml:space="preserve"> </w:t>
      </w:r>
      <w:r w:rsidRPr="00CC5F4F">
        <w:rPr>
          <w:rStyle w:val="phyC4Formelindex"/>
          <w:rFonts w:eastAsia="HelveticaNeue-Roman" w:hint="eastAsia"/>
          <w:vertAlign w:val="baseline"/>
        </w:rPr>
        <w:t>„</w:t>
      </w:r>
      <w:proofErr w:type="spellStart"/>
      <w:r w:rsidRPr="00CC5F4F">
        <w:rPr>
          <w:rStyle w:val="phyC4Formelindex"/>
          <w:rFonts w:eastAsia="HelveticaNeue-Roman"/>
          <w:vertAlign w:val="baseline"/>
        </w:rPr>
        <w:t>Measure</w:t>
      </w:r>
      <w:proofErr w:type="spellEnd"/>
      <w:r>
        <w:rPr>
          <w:rStyle w:val="phyC4Formelindex"/>
          <w:rFonts w:eastAsia="HelveticaNeue-Roman"/>
          <w:vertAlign w:val="baseline"/>
        </w:rPr>
        <w:t>“-Programm:</w:t>
      </w:r>
      <w:r w:rsidRPr="00CC5F4F">
        <w:rPr>
          <w:rStyle w:val="phyC4Formelindex"/>
          <w:rFonts w:eastAsia="HelveticaNeue-Roman"/>
          <w:vertAlign w:val="baseline"/>
        </w:rPr>
        <w:t xml:space="preserve"> </w:t>
      </w:r>
      <w:r>
        <w:rPr>
          <w:rStyle w:val="phyC4Formelindex"/>
          <w:rFonts w:eastAsia="HelveticaNeue-Roman"/>
          <w:vertAlign w:val="baseline"/>
        </w:rPr>
        <w:t>das Röntgengerät erscheint auf dem Bil</w:t>
      </w:r>
      <w:r>
        <w:rPr>
          <w:rStyle w:val="phyC4Formelindex"/>
          <w:rFonts w:eastAsia="HelveticaNeue-Roman"/>
          <w:vertAlign w:val="baseline"/>
        </w:rPr>
        <w:t>d</w:t>
      </w:r>
      <w:r>
        <w:rPr>
          <w:rStyle w:val="phyC4Formelindex"/>
          <w:rFonts w:eastAsia="HelveticaNeue-Roman"/>
          <w:vertAlign w:val="baseline"/>
        </w:rPr>
        <w:t>schirm.</w:t>
      </w:r>
    </w:p>
    <w:p w:rsidR="00CF4102" w:rsidRDefault="00783DC0" w:rsidP="00242A0F">
      <w:pPr>
        <w:pStyle w:val="phyC4PosRahmHalbspaltig"/>
        <w:framePr w:wrap="around" w:vAnchor="page" w:hAnchor="page" w:x="6371" w:y="4555"/>
        <w:rPr>
          <w:rStyle w:val="phyC4Formelindex"/>
          <w:rFonts w:eastAsia="HelveticaNeue-Roman"/>
          <w:vertAlign w:val="baseline"/>
        </w:rPr>
      </w:pPr>
      <w:r w:rsidRPr="00783DC0">
        <w:rPr>
          <w:rFonts w:eastAsia="HelveticaNeue-Roman"/>
          <w:noProof/>
        </w:rPr>
        <w:pict>
          <v:rect id="_x0000_s2070" style="position:absolute;left:0;text-align:left;margin-left:29.8pt;margin-top:63.45pt;width:50.1pt;height:94.8pt;z-index:251671552" filled="f" strokecolor="red" strokeweight="1.25pt">
            <v:stroke dashstyle="dash"/>
          </v:rect>
        </w:pict>
      </w:r>
      <w:r w:rsidRPr="00783DC0">
        <w:rPr>
          <w:rFonts w:eastAsia="HelveticaNeue-Roman"/>
          <w:noProof/>
        </w:rPr>
        <w:pict>
          <v:rect id="_x0000_s2071" style="position:absolute;left:0;text-align:left;margin-left:91.3pt;margin-top:64.35pt;width:123.6pt;height:94.8pt;z-index:251672576" filled="f" strokecolor="red" strokeweight="1.25pt">
            <v:stroke dashstyle="dash"/>
          </v:rect>
        </w:pict>
      </w:r>
      <w:r w:rsidRPr="00783DC0">
        <w:rPr>
          <w:rFonts w:eastAsia="HelveticaNeue-Roman"/>
          <w:noProof/>
        </w:rPr>
        <w:pict>
          <v:shape id="_x0000_s2073" type="#_x0000_t32" style="position:absolute;left:0;text-align:left;margin-left:188.85pt;margin-top:103.8pt;width:9.2pt;height:29.2pt;flip:x y;z-index:251674624" o:connectortype="straight" strokecolor="red">
            <v:stroke endarrow="block"/>
          </v:shape>
        </w:pict>
      </w:r>
      <w:r w:rsidRPr="00783DC0">
        <w:rPr>
          <w:rFonts w:eastAsia="HelveticaNeue-Roman"/>
          <w:noProof/>
        </w:rPr>
        <w:pict>
          <v:shape id="_x0000_s2076" type="#_x0000_t202" style="position:absolute;left:0;text-align:left;margin-left:149.05pt;margin-top:132.95pt;width:76.4pt;height:25.3pt;z-index:251677696;mso-height-percent:200;mso-height-percent:200;mso-width-relative:margin;mso-height-relative:margin" fillcolor="white [3212]" stroked="f">
            <v:fill opacity="39977f"/>
            <v:textbox style="mso-next-textbox:#_x0000_s2076;mso-fit-shape-to-text:t" inset="0,0,0,0">
              <w:txbxContent>
                <w:p w:rsidR="007F54C8" w:rsidRPr="00CE765E" w:rsidRDefault="007F54C8" w:rsidP="00CF4102">
                  <w:pPr>
                    <w:rPr>
                      <w:szCs w:val="22"/>
                    </w:rPr>
                  </w:pPr>
                  <w:r w:rsidRPr="00CE765E">
                    <w:rPr>
                      <w:color w:val="FF0000"/>
                      <w:szCs w:val="22"/>
                    </w:rPr>
                    <w:t>Einstellung des Goniometers</w:t>
                  </w:r>
                </w:p>
              </w:txbxContent>
            </v:textbox>
          </v:shape>
        </w:pict>
      </w:r>
      <w:r w:rsidRPr="00783DC0">
        <w:rPr>
          <w:rFonts w:eastAsia="HelveticaNeue-Roman"/>
          <w:noProof/>
        </w:rPr>
        <w:pict>
          <v:shape id="_x0000_s2072" type="#_x0000_t32" style="position:absolute;left:0;text-align:left;margin-left:25.3pt;margin-top:116.55pt;width:10.6pt;height:42.4pt;flip:y;z-index:251673600" o:connectortype="straight" strokecolor="red">
            <v:stroke endarrow="block"/>
          </v:shape>
        </w:pict>
      </w:r>
      <w:r w:rsidRPr="00783DC0">
        <w:rPr>
          <w:noProof/>
        </w:rPr>
        <w:pict>
          <v:shape id="_x0000_s2075" type="#_x0000_t202" style="position:absolute;left:0;text-align:left;margin-left:15.1pt;margin-top:158.25pt;width:76.4pt;height:25.3pt;z-index:251676672;mso-height-percent:200;mso-height-percent:200;mso-width-relative:margin;mso-height-relative:margin" fillcolor="white [3212]" stroked="f">
            <v:fill opacity="39977f"/>
            <v:textbox style="mso-next-textbox:#_x0000_s2075;mso-fit-shape-to-text:t" inset="0,0,0,0">
              <w:txbxContent>
                <w:p w:rsidR="007F54C8" w:rsidRPr="00CE765E" w:rsidRDefault="007F54C8" w:rsidP="00CF4102">
                  <w:pPr>
                    <w:rPr>
                      <w:szCs w:val="22"/>
                    </w:rPr>
                  </w:pPr>
                  <w:r w:rsidRPr="00CE765E">
                    <w:rPr>
                      <w:color w:val="FF0000"/>
                      <w:szCs w:val="22"/>
                    </w:rPr>
                    <w:t>Einstellung der Röntgenröhre</w:t>
                  </w:r>
                </w:p>
              </w:txbxContent>
            </v:textbox>
          </v:shape>
        </w:pict>
      </w:r>
      <w:r w:rsidR="001324C6" w:rsidRPr="001324C6">
        <w:rPr>
          <w:rFonts w:eastAsia="HelveticaNeue-Roman"/>
          <w:noProof/>
        </w:rPr>
        <w:drawing>
          <wp:inline distT="0" distB="0" distL="0" distR="0">
            <wp:extent cx="3138820" cy="3210775"/>
            <wp:effectExtent l="19050" t="0" r="4430" b="0"/>
            <wp:docPr id="5" name="Bild 9" descr="P:\sunderkoetter\Rö\Versuche_neu\Bildschirmfotos\Virtuellesgerä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sunderkoetter\Rö\Versuche_neu\Bildschirmfotos\Virtuellesgerä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10" t="8953" r="2457" b="22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13" cy="321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102" w:rsidRPr="00FC54FC" w:rsidRDefault="00CF4102" w:rsidP="00242A0F">
      <w:pPr>
        <w:pStyle w:val="phyC4PosRahmHalbspaltig"/>
        <w:framePr w:wrap="around" w:vAnchor="page" w:hAnchor="page" w:x="6371" w:y="4555"/>
        <w:rPr>
          <w:rStyle w:val="phyC4Formelindex"/>
          <w:rFonts w:eastAsia="HelveticaNeue-Roman"/>
          <w:sz w:val="20"/>
          <w:vertAlign w:val="baseline"/>
        </w:rPr>
      </w:pPr>
      <w:r w:rsidRPr="00FC54FC">
        <w:rPr>
          <w:rStyle w:val="phyC4Formelindex"/>
          <w:rFonts w:eastAsia="HelveticaNeue-Roman"/>
          <w:sz w:val="20"/>
          <w:vertAlign w:val="baseline"/>
        </w:rPr>
        <w:t>Abb. 5: Teil der Bedienoberfläche in der Software</w:t>
      </w:r>
    </w:p>
    <w:p w:rsidR="00CF4102" w:rsidRPr="001324C6" w:rsidRDefault="006C55C1" w:rsidP="00CF4102">
      <w:pPr>
        <w:pStyle w:val="phyC4Aufzhlung"/>
        <w:tabs>
          <w:tab w:val="clear" w:pos="425"/>
        </w:tabs>
        <w:rPr>
          <w:rStyle w:val="phyC4Formelindex"/>
          <w:rFonts w:eastAsia="HelveticaNeue-Roman"/>
          <w:vertAlign w:val="baseline"/>
        </w:rPr>
      </w:pPr>
      <w:r w:rsidRPr="001324C6">
        <w:rPr>
          <w:rStyle w:val="phyC4Formelindex"/>
          <w:rFonts w:eastAsia="HelveticaNeue-Roman"/>
          <w:vertAlign w:val="baseline"/>
        </w:rPr>
        <w:t>In</w:t>
      </w:r>
      <w:r w:rsidR="00CF4102" w:rsidRPr="001324C6">
        <w:rPr>
          <w:rStyle w:val="phyC4Formelindex"/>
          <w:rFonts w:eastAsia="HelveticaNeue-Roman"/>
          <w:vertAlign w:val="baseline"/>
        </w:rPr>
        <w:t>dem Sie die verschiedenen Funkti</w:t>
      </w:r>
      <w:r w:rsidR="00CF4102" w:rsidRPr="001324C6">
        <w:rPr>
          <w:rStyle w:val="phyC4Formelindex"/>
          <w:rFonts w:eastAsia="HelveticaNeue-Roman"/>
          <w:vertAlign w:val="baseline"/>
        </w:rPr>
        <w:t>o</w:t>
      </w:r>
      <w:r w:rsidR="00CF4102" w:rsidRPr="001324C6">
        <w:rPr>
          <w:rStyle w:val="phyC4Formelindex"/>
          <w:rFonts w:eastAsia="HelveticaNeue-Roman"/>
          <w:vertAlign w:val="baseline"/>
        </w:rPr>
        <w:t>nen auf und unter dem abgebildeten G</w:t>
      </w:r>
      <w:r w:rsidR="00CF4102" w:rsidRPr="001324C6">
        <w:rPr>
          <w:rStyle w:val="phyC4Formelindex"/>
          <w:rFonts w:eastAsia="HelveticaNeue-Roman"/>
          <w:vertAlign w:val="baseline"/>
        </w:rPr>
        <w:t>e</w:t>
      </w:r>
      <w:r w:rsidR="00CF4102" w:rsidRPr="001324C6">
        <w:rPr>
          <w:rStyle w:val="phyC4Formelindex"/>
          <w:rFonts w:eastAsia="HelveticaNeue-Roman"/>
          <w:vertAlign w:val="baseline"/>
        </w:rPr>
        <w:t>rät anklicken, können Sie nun das Gerät vom Computer aus bedienen. Alternativ können die Parameter auch am Gerät geändert werden – das Pr</w:t>
      </w:r>
      <w:r w:rsidR="00CF4102" w:rsidRPr="001324C6">
        <w:rPr>
          <w:rStyle w:val="phyC4Formelindex"/>
          <w:rFonts w:eastAsia="HelveticaNeue-Roman"/>
          <w:vertAlign w:val="baseline"/>
        </w:rPr>
        <w:t>o</w:t>
      </w:r>
      <w:r w:rsidR="00CF4102" w:rsidRPr="001324C6">
        <w:rPr>
          <w:rStyle w:val="phyC4Formelindex"/>
          <w:rFonts w:eastAsia="HelveticaNeue-Roman"/>
          <w:vertAlign w:val="baseline"/>
        </w:rPr>
        <w:t>gramm übernimmt die entsprechenden Einste</w:t>
      </w:r>
      <w:r w:rsidR="00CF4102" w:rsidRPr="001324C6">
        <w:rPr>
          <w:rStyle w:val="phyC4Formelindex"/>
          <w:rFonts w:eastAsia="HelveticaNeue-Roman"/>
          <w:vertAlign w:val="baseline"/>
        </w:rPr>
        <w:t>l</w:t>
      </w:r>
      <w:r w:rsidR="00CF4102" w:rsidRPr="001324C6">
        <w:rPr>
          <w:rStyle w:val="phyC4Formelindex"/>
          <w:rFonts w:eastAsia="HelveticaNeue-Roman"/>
          <w:vertAlign w:val="baseline"/>
        </w:rPr>
        <w:t>lungen automatisch.</w:t>
      </w:r>
    </w:p>
    <w:p w:rsidR="00CF4102" w:rsidRDefault="00CF4102" w:rsidP="00CF4102">
      <w:pPr>
        <w:pStyle w:val="phyC4Flietext"/>
        <w:numPr>
          <w:ilvl w:val="0"/>
          <w:numId w:val="4"/>
        </w:numPr>
        <w:rPr>
          <w:rStyle w:val="phyC4Formelindex"/>
          <w:rFonts w:eastAsia="HelveticaNeue-Roman"/>
          <w:vertAlign w:val="baseline"/>
        </w:rPr>
      </w:pPr>
      <w:r>
        <w:rPr>
          <w:rStyle w:val="phyC4Formelindex"/>
          <w:rFonts w:eastAsia="HelveticaNeue-Roman"/>
          <w:vertAlign w:val="baseline"/>
        </w:rPr>
        <w:t xml:space="preserve">Wenn Sie auf den Experimentierraum klicken, können Sie die Parameter für das Experiment verändern. Wählen Sie die Einstellungen im Falle des </w:t>
      </w:r>
      <w:r>
        <w:rPr>
          <w:rStyle w:val="phyC4Formelindex"/>
          <w:rFonts w:eastAsia="HelveticaNeue-Roman" w:cs="Arial"/>
          <w:szCs w:val="22"/>
          <w:vertAlign w:val="baseline"/>
        </w:rPr>
        <w:t>ganzen Spektrums</w:t>
      </w:r>
      <w:r w:rsidRPr="00B9381B">
        <w:rPr>
          <w:rStyle w:val="phyC4Formelindex"/>
          <w:rFonts w:eastAsia="HelveticaNeue-Roman" w:cs="Arial"/>
          <w:szCs w:val="22"/>
          <w:vertAlign w:val="baseline"/>
        </w:rPr>
        <w:t xml:space="preserve"> wie in Abb</w:t>
      </w:r>
      <w:r>
        <w:rPr>
          <w:rStyle w:val="phyC4Formelindex"/>
          <w:rFonts w:eastAsia="HelveticaNeue-Roman" w:cs="Arial"/>
          <w:szCs w:val="22"/>
          <w:vertAlign w:val="baseline"/>
        </w:rPr>
        <w:t>.</w:t>
      </w:r>
      <w:r w:rsidRPr="00B9381B">
        <w:rPr>
          <w:rStyle w:val="phyC4Formelindex"/>
          <w:rFonts w:eastAsia="HelveticaNeue-Roman" w:cs="Arial"/>
          <w:szCs w:val="22"/>
          <w:vertAlign w:val="baseline"/>
        </w:rPr>
        <w:t xml:space="preserve"> </w:t>
      </w:r>
      <w:r>
        <w:rPr>
          <w:rStyle w:val="phyC4Formelindex"/>
          <w:rFonts w:eastAsia="HelveticaNeue-Roman" w:cs="Arial"/>
          <w:szCs w:val="22"/>
          <w:vertAlign w:val="baseline"/>
        </w:rPr>
        <w:t>6</w:t>
      </w:r>
      <w:r w:rsidRPr="00B9381B">
        <w:rPr>
          <w:rStyle w:val="phyC4Formelindex"/>
          <w:rFonts w:eastAsia="HelveticaNeue-Roman" w:cs="Arial"/>
          <w:szCs w:val="22"/>
          <w:vertAlign w:val="baseline"/>
        </w:rPr>
        <w:t xml:space="preserve"> a</w:t>
      </w:r>
      <w:r w:rsidRPr="00B9381B">
        <w:rPr>
          <w:rStyle w:val="phyC4Formelindex"/>
          <w:rFonts w:eastAsia="HelveticaNeue-Roman" w:cs="Arial"/>
          <w:szCs w:val="22"/>
          <w:vertAlign w:val="baseline"/>
        </w:rPr>
        <w:t>n</w:t>
      </w:r>
      <w:r w:rsidRPr="00B9381B">
        <w:rPr>
          <w:rStyle w:val="phyC4Formelindex"/>
          <w:rFonts w:eastAsia="HelveticaNeue-Roman" w:cs="Arial"/>
          <w:szCs w:val="22"/>
          <w:vertAlign w:val="baseline"/>
        </w:rPr>
        <w:t xml:space="preserve">gegeben. Wenn Sie den Ausschnitt für </w:t>
      </w:r>
      <w:r w:rsidRPr="00B9381B">
        <w:rPr>
          <w:rStyle w:val="phyC4Formelzeichen"/>
          <w:rFonts w:ascii="Arial" w:eastAsia="HelveticaNeue-Roman" w:hAnsi="Arial" w:cs="Arial"/>
          <w:sz w:val="22"/>
          <w:szCs w:val="22"/>
        </w:rPr>
        <w:t>K</w:t>
      </w:r>
      <w:r w:rsidRPr="00B9381B">
        <w:rPr>
          <w:rStyle w:val="phyC4Formelzeichen"/>
          <w:rFonts w:ascii="Arial" w:eastAsia="HelveticaNeue-Roman" w:hAnsi="Arial" w:cs="Arial"/>
          <w:sz w:val="22"/>
          <w:szCs w:val="22"/>
          <w:vertAlign w:val="subscript"/>
        </w:rPr>
        <w:t>α1</w:t>
      </w:r>
      <w:r w:rsidRPr="00B9381B">
        <w:rPr>
          <w:rFonts w:eastAsia="HelveticaNeue-Roman" w:cs="Arial"/>
          <w:szCs w:val="22"/>
        </w:rPr>
        <w:t xml:space="preserve">- und </w:t>
      </w:r>
      <w:r w:rsidRPr="00B9381B">
        <w:rPr>
          <w:rStyle w:val="phyC4Formelzeichen"/>
          <w:rFonts w:ascii="Arial" w:eastAsia="HelveticaNeue-Roman" w:hAnsi="Arial" w:cs="Arial"/>
          <w:sz w:val="22"/>
          <w:szCs w:val="22"/>
        </w:rPr>
        <w:t>K</w:t>
      </w:r>
      <w:r w:rsidRPr="00B9381B">
        <w:rPr>
          <w:rStyle w:val="phyC4Formelzeichen"/>
          <w:rFonts w:ascii="Arial" w:eastAsia="HelveticaNeue-Roman" w:hAnsi="Arial" w:cs="Arial"/>
          <w:sz w:val="22"/>
          <w:szCs w:val="22"/>
          <w:vertAlign w:val="subscript"/>
        </w:rPr>
        <w:t>α2</w:t>
      </w:r>
      <w:r w:rsidRPr="00B9381B">
        <w:rPr>
          <w:rFonts w:eastAsia="HelveticaNeue-Roman" w:cs="Arial"/>
          <w:szCs w:val="22"/>
        </w:rPr>
        <w:t>-Linien</w:t>
      </w:r>
      <w:r w:rsidRPr="00B9381B">
        <w:rPr>
          <w:rStyle w:val="phyC4Formelindex"/>
          <w:rFonts w:eastAsia="HelveticaNeue-Roman" w:cs="Arial"/>
          <w:szCs w:val="22"/>
          <w:vertAlign w:val="baseline"/>
        </w:rPr>
        <w:t xml:space="preserve"> vermessen, wählen Sie Startwinkel: 70° und Stoppwinkel: 77° und eine</w:t>
      </w:r>
      <w:r>
        <w:rPr>
          <w:rStyle w:val="phyC4Formelindex"/>
          <w:rFonts w:eastAsia="HelveticaNeue-Roman"/>
          <w:vertAlign w:val="baseline"/>
        </w:rPr>
        <w:t xml:space="preserve"> Integration</w:t>
      </w:r>
      <w:r>
        <w:rPr>
          <w:rStyle w:val="phyC4Formelindex"/>
          <w:rFonts w:eastAsia="HelveticaNeue-Roman"/>
          <w:vertAlign w:val="baseline"/>
        </w:rPr>
        <w:t>s</w:t>
      </w:r>
      <w:r>
        <w:rPr>
          <w:rStyle w:val="phyC4Formelindex"/>
          <w:rFonts w:eastAsia="HelveticaNeue-Roman"/>
          <w:vertAlign w:val="baseline"/>
        </w:rPr>
        <w:t>zeit von 3 s.</w:t>
      </w:r>
    </w:p>
    <w:p w:rsidR="00CF4102" w:rsidRDefault="00CF4102" w:rsidP="00CF4102">
      <w:pPr>
        <w:pStyle w:val="phyC4Flietext"/>
        <w:numPr>
          <w:ilvl w:val="0"/>
          <w:numId w:val="4"/>
        </w:numPr>
        <w:rPr>
          <w:rStyle w:val="phyC4Formelindex"/>
          <w:rFonts w:eastAsia="HelveticaNeue-Roman"/>
          <w:vertAlign w:val="baseline"/>
        </w:rPr>
      </w:pPr>
      <w:r>
        <w:rPr>
          <w:rStyle w:val="phyC4Formelindex"/>
          <w:rFonts w:eastAsia="HelveticaNeue-Roman"/>
          <w:vertAlign w:val="baseline"/>
        </w:rPr>
        <w:t>Wenn Sie auf die Röntgenröhre klicken, kö</w:t>
      </w:r>
      <w:r>
        <w:rPr>
          <w:rStyle w:val="phyC4Formelindex"/>
          <w:rFonts w:eastAsia="HelveticaNeue-Roman"/>
          <w:vertAlign w:val="baseline"/>
        </w:rPr>
        <w:t>n</w:t>
      </w:r>
      <w:r>
        <w:rPr>
          <w:rStyle w:val="phyC4Formelindex"/>
          <w:rFonts w:eastAsia="HelveticaNeue-Roman"/>
          <w:vertAlign w:val="baseline"/>
        </w:rPr>
        <w:t>nen Sie Spannung und Strom der Röntgenröhre ä</w:t>
      </w:r>
      <w:r>
        <w:rPr>
          <w:rStyle w:val="phyC4Formelindex"/>
          <w:rFonts w:eastAsia="HelveticaNeue-Roman"/>
          <w:vertAlign w:val="baseline"/>
        </w:rPr>
        <w:t>n</w:t>
      </w:r>
      <w:r>
        <w:rPr>
          <w:rStyle w:val="phyC4Formelindex"/>
          <w:rFonts w:eastAsia="HelveticaNeue-Roman"/>
          <w:vertAlign w:val="baseline"/>
        </w:rPr>
        <w:t>dern. Wä</w:t>
      </w:r>
      <w:r>
        <w:rPr>
          <w:rStyle w:val="phyC4Formelindex"/>
          <w:rFonts w:eastAsia="HelveticaNeue-Roman"/>
          <w:vertAlign w:val="baseline"/>
        </w:rPr>
        <w:t>h</w:t>
      </w:r>
      <w:r>
        <w:rPr>
          <w:rStyle w:val="phyC4Formelindex"/>
          <w:rFonts w:eastAsia="HelveticaNeue-Roman"/>
          <w:vertAlign w:val="baseline"/>
        </w:rPr>
        <w:t xml:space="preserve">len Sie die Einstellungen wie in </w:t>
      </w:r>
      <w:r w:rsidR="006C55C1">
        <w:rPr>
          <w:rStyle w:val="phyC4Formelindex"/>
          <w:rFonts w:eastAsia="HelveticaNeue-Roman"/>
          <w:vertAlign w:val="baseline"/>
        </w:rPr>
        <w:t>Abb.</w:t>
      </w:r>
      <w:r>
        <w:rPr>
          <w:rStyle w:val="phyC4Formelindex"/>
          <w:rFonts w:eastAsia="HelveticaNeue-Roman"/>
          <w:vertAlign w:val="baseline"/>
        </w:rPr>
        <w:t xml:space="preserve"> 7 angegeben.</w:t>
      </w:r>
    </w:p>
    <w:p w:rsidR="00CF4102" w:rsidRPr="00206D6E" w:rsidRDefault="00CF4102" w:rsidP="00CF4102">
      <w:pPr>
        <w:pStyle w:val="phyC4Aufzhlung"/>
        <w:rPr>
          <w:rStyle w:val="phyC4Formelindex"/>
          <w:rFonts w:eastAsia="HelveticaNeue-Roman"/>
          <w:vertAlign w:val="baseline"/>
        </w:rPr>
      </w:pPr>
      <w:r w:rsidRPr="00B9381B">
        <w:rPr>
          <w:rStyle w:val="phyC4Formelindex"/>
          <w:rFonts w:eastAsia="HelveticaNeue-Roman"/>
          <w:vertAlign w:val="baseline"/>
        </w:rPr>
        <w:t xml:space="preserve">Starten Sie das Experiment, indem Sie auf den roten Kreis drücken </w:t>
      </w:r>
      <w:r>
        <w:rPr>
          <w:rFonts w:eastAsia="HelveticaNeue-Roman"/>
          <w:noProof/>
        </w:rPr>
        <w:drawing>
          <wp:inline distT="0" distB="0" distL="0" distR="0">
            <wp:extent cx="955735" cy="312452"/>
            <wp:effectExtent l="19050" t="0" r="0" b="0"/>
            <wp:docPr id="11" name="Grafik 9" descr="roterKLr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erKLrei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069" cy="31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5C1" w:rsidRPr="00166478" w:rsidRDefault="00783DC0" w:rsidP="006C55C1">
      <w:pPr>
        <w:pStyle w:val="phyC4Aufzhlung"/>
        <w:rPr>
          <w:rStyle w:val="phyC4Formelindex"/>
          <w:rFonts w:eastAsia="HelveticaNeue-Roman"/>
          <w:vertAlign w:val="baseline"/>
        </w:rPr>
      </w:pPr>
      <w:r w:rsidRPr="00783DC0">
        <w:rPr>
          <w:noProof/>
          <w:lang w:eastAsia="en-US"/>
        </w:rPr>
        <w:pict>
          <v:shape id="_x0000_s2052" type="#_x0000_t202" style="position:absolute;left:0;text-align:left;margin-left:254.85pt;margin-top:37pt;width:249.85pt;height:178.35pt;z-index:251658240;mso-height-percent:200;mso-height-percent:200;mso-width-relative:margin;mso-height-relative:margin">
            <v:textbox style="mso-next-textbox:#_x0000_s2052;mso-fit-shape-to-text:t">
              <w:txbxContent>
                <w:p w:rsidR="007F54C8" w:rsidRPr="003F2E9C" w:rsidRDefault="007F54C8" w:rsidP="004B3083">
                  <w:pPr>
                    <w:pStyle w:val="phyC4Flietext"/>
                    <w:rPr>
                      <w:rStyle w:val="phyC4Formelindex"/>
                      <w:rFonts w:eastAsia="HelveticaNeue-Roman"/>
                      <w:b/>
                      <w:sz w:val="20"/>
                      <w:vertAlign w:val="baseline"/>
                    </w:rPr>
                  </w:pPr>
                  <w:r w:rsidRPr="003F2E9C">
                    <w:rPr>
                      <w:rStyle w:val="phyC4Formelindex"/>
                      <w:rFonts w:eastAsia="HelveticaNeue-Roman"/>
                      <w:b/>
                      <w:sz w:val="20"/>
                      <w:vertAlign w:val="baseline"/>
                    </w:rPr>
                    <w:t>Übersicht Einstellungen am Goniometer und Röntgengerät:</w:t>
                  </w:r>
                </w:p>
                <w:p w:rsidR="007F54C8" w:rsidRDefault="007F54C8" w:rsidP="004B3083">
                  <w:pPr>
                    <w:pStyle w:val="phyC4Aufzhlung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2:1-Kopplungsmodus</w:t>
                  </w:r>
                </w:p>
                <w:p w:rsidR="007F54C8" w:rsidRDefault="007F54C8" w:rsidP="004B3083">
                  <w:pPr>
                    <w:pStyle w:val="phyC4Aufzhlung"/>
                    <w:ind w:left="426" w:hanging="426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Winkelschrittweite: </w:t>
                  </w: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0,1°</w:t>
                  </w:r>
                  <w:r w:rsidRPr="003754C0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 </w:t>
                  </w:r>
                </w:p>
                <w:p w:rsidR="007F54C8" w:rsidRDefault="007F54C8" w:rsidP="004B3083">
                  <w:pPr>
                    <w:pStyle w:val="phyC4Aufzhlung"/>
                    <w:ind w:left="426" w:hanging="426"/>
                    <w:rPr>
                      <w:rFonts w:eastAsia="HelveticaNeue-Roman"/>
                      <w:sz w:val="20"/>
                    </w:rPr>
                  </w:pP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Anodenspannung </w:t>
                  </w:r>
                  <w:r w:rsidRPr="003F2E9C">
                    <w:rPr>
                      <w:rStyle w:val="phyC4Formelzeichen"/>
                      <w:rFonts w:eastAsia="HelveticaNeue-Roman"/>
                      <w:sz w:val="20"/>
                    </w:rPr>
                    <w:t>U</w:t>
                  </w:r>
                  <w:r w:rsidRPr="003F2E9C">
                    <w:rPr>
                      <w:rStyle w:val="phyC4Formelzeichen"/>
                      <w:rFonts w:eastAsia="HelveticaNeue-Roman"/>
                      <w:sz w:val="20"/>
                      <w:vertAlign w:val="subscript"/>
                    </w:rPr>
                    <w:t xml:space="preserve">A </w:t>
                  </w:r>
                  <w:r w:rsidRPr="003F2E9C">
                    <w:rPr>
                      <w:rFonts w:eastAsia="HelveticaNeue-Roman"/>
                      <w:sz w:val="20"/>
                    </w:rPr>
                    <w:t xml:space="preserve">= 35 </w:t>
                  </w:r>
                  <w:proofErr w:type="spellStart"/>
                  <w:r w:rsidRPr="003F2E9C">
                    <w:rPr>
                      <w:rFonts w:eastAsia="HelveticaNeue-Roman"/>
                      <w:sz w:val="20"/>
                    </w:rPr>
                    <w:t>kV</w:t>
                  </w:r>
                  <w:proofErr w:type="spellEnd"/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; Anodenstrom </w:t>
                  </w:r>
                  <w:r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br/>
                  </w:r>
                  <w:r w:rsidRPr="003F2E9C">
                    <w:rPr>
                      <w:rStyle w:val="phyC4Formelzeichen"/>
                      <w:rFonts w:eastAsia="HelveticaNeue-Roman"/>
                      <w:sz w:val="20"/>
                    </w:rPr>
                    <w:t>I</w:t>
                  </w:r>
                  <w:r w:rsidRPr="003F2E9C">
                    <w:rPr>
                      <w:rStyle w:val="phyC4Formelzeichen"/>
                      <w:rFonts w:eastAsia="HelveticaNeue-Roman"/>
                      <w:sz w:val="20"/>
                      <w:vertAlign w:val="subscript"/>
                    </w:rPr>
                    <w:t xml:space="preserve">A </w:t>
                  </w:r>
                  <w:r w:rsidRPr="003F2E9C">
                    <w:rPr>
                      <w:rFonts w:eastAsia="HelveticaNeue-Roman"/>
                      <w:sz w:val="20"/>
                    </w:rPr>
                    <w:t>= 1 mA</w:t>
                  </w:r>
                </w:p>
                <w:p w:rsidR="007F54C8" w:rsidRDefault="007F54C8" w:rsidP="00542BA3">
                  <w:pPr>
                    <w:pStyle w:val="phyC4Aufzhlung"/>
                    <w:numPr>
                      <w:ilvl w:val="0"/>
                      <w:numId w:val="0"/>
                    </w:numPr>
                    <w:ind w:left="425" w:hanging="425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 w:rsidRPr="007766AF">
                    <w:rPr>
                      <w:rStyle w:val="phyC4Formelindex"/>
                      <w:rFonts w:eastAsia="HelveticaNeue-Roman"/>
                      <w:b/>
                      <w:sz w:val="20"/>
                      <w:vertAlign w:val="baseline"/>
                    </w:rPr>
                    <w:t>Registrierung des ganzen Spektrums:</w:t>
                  </w:r>
                </w:p>
                <w:p w:rsidR="007F54C8" w:rsidRDefault="007F54C8" w:rsidP="004B3083">
                  <w:pPr>
                    <w:pStyle w:val="phyC4Aufzhlung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I</w:t>
                  </w:r>
                  <w:r w:rsidRPr="003754C0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ntegrationszeit (Gate-</w:t>
                  </w:r>
                  <w:proofErr w:type="spellStart"/>
                  <w:r w:rsidRPr="003754C0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Timer</w:t>
                  </w:r>
                  <w:proofErr w:type="spellEnd"/>
                  <w:r w:rsidRPr="003754C0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) 2 s </w:t>
                  </w:r>
                </w:p>
                <w:p w:rsidR="007F54C8" w:rsidRPr="003754C0" w:rsidRDefault="007F54C8" w:rsidP="004B3083">
                  <w:pPr>
                    <w:pStyle w:val="phyC4Aufzhlung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 w:rsidRPr="003754C0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Winkelbereich: </w:t>
                  </w:r>
                  <w:r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4</w:t>
                  </w: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°-</w:t>
                  </w:r>
                  <w:r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80</w:t>
                  </w: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° </w:t>
                  </w:r>
                </w:p>
                <w:p w:rsidR="007F54C8" w:rsidRPr="00542BA3" w:rsidRDefault="007F54C8" w:rsidP="004B3083">
                  <w:pPr>
                    <w:pStyle w:val="phyC4Aufzhlung"/>
                    <w:numPr>
                      <w:ilvl w:val="0"/>
                      <w:numId w:val="0"/>
                    </w:numPr>
                    <w:ind w:left="426" w:hanging="426"/>
                    <w:rPr>
                      <w:rFonts w:eastAsia="HelveticaNeue-Roman"/>
                      <w:b/>
                      <w:sz w:val="20"/>
                    </w:rPr>
                  </w:pPr>
                  <w:r w:rsidRPr="00542BA3">
                    <w:rPr>
                      <w:rStyle w:val="phyC4Formelindex"/>
                      <w:rFonts w:eastAsia="HelveticaNeue-Roman"/>
                      <w:b/>
                      <w:sz w:val="20"/>
                      <w:vertAlign w:val="baseline"/>
                    </w:rPr>
                    <w:t xml:space="preserve">Ausschnitt für </w:t>
                  </w:r>
                  <w:r w:rsidRPr="00542BA3">
                    <w:rPr>
                      <w:rStyle w:val="phyC4Formelzeichen"/>
                      <w:rFonts w:eastAsia="HelveticaNeue-Roman"/>
                      <w:b/>
                    </w:rPr>
                    <w:t>K</w:t>
                  </w:r>
                  <w:r w:rsidRPr="00542BA3">
                    <w:rPr>
                      <w:rStyle w:val="phyC4Formelzeichen"/>
                      <w:rFonts w:eastAsia="HelveticaNeue-Roman"/>
                      <w:b/>
                      <w:vertAlign w:val="subscript"/>
                    </w:rPr>
                    <w:t>α1</w:t>
                  </w:r>
                  <w:r w:rsidRPr="00542BA3">
                    <w:rPr>
                      <w:rFonts w:eastAsia="HelveticaNeue-Roman"/>
                      <w:b/>
                    </w:rPr>
                    <w:t xml:space="preserve">- und </w:t>
                  </w:r>
                  <w:r w:rsidRPr="00542BA3">
                    <w:rPr>
                      <w:rStyle w:val="phyC4Formelzeichen"/>
                      <w:rFonts w:eastAsia="HelveticaNeue-Roman"/>
                      <w:b/>
                    </w:rPr>
                    <w:t>K</w:t>
                  </w:r>
                  <w:r w:rsidRPr="00542BA3">
                    <w:rPr>
                      <w:rStyle w:val="phyC4Formelzeichen"/>
                      <w:rFonts w:eastAsia="HelveticaNeue-Roman"/>
                      <w:b/>
                      <w:vertAlign w:val="subscript"/>
                    </w:rPr>
                    <w:t>α2</w:t>
                  </w:r>
                  <w:r w:rsidRPr="00542BA3">
                    <w:rPr>
                      <w:rFonts w:eastAsia="HelveticaNeue-Roman"/>
                      <w:b/>
                    </w:rPr>
                    <w:t>-Linien</w:t>
                  </w:r>
                </w:p>
                <w:p w:rsidR="007F54C8" w:rsidRDefault="007F54C8" w:rsidP="004B3083">
                  <w:pPr>
                    <w:pStyle w:val="phyC4Aufzhlung"/>
                    <w:rPr>
                      <w:rStyle w:val="phyC4Formelindex"/>
                      <w:vertAlign w:val="baseline"/>
                    </w:rPr>
                  </w:pP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Integrationszeit</w:t>
                  </w:r>
                  <w:r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 </w:t>
                  </w:r>
                  <w:r w:rsidRPr="003754C0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(Gate-</w:t>
                  </w:r>
                  <w:proofErr w:type="spellStart"/>
                  <w:r w:rsidRPr="003754C0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Timer</w:t>
                  </w:r>
                  <w:proofErr w:type="spellEnd"/>
                  <w:r w:rsidRPr="003754C0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) </w:t>
                  </w:r>
                  <w:r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3</w:t>
                  </w:r>
                  <w:r w:rsidRPr="003754C0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 s </w:t>
                  </w:r>
                </w:p>
                <w:p w:rsidR="007F54C8" w:rsidRPr="003754C0" w:rsidRDefault="007F54C8" w:rsidP="004B3083">
                  <w:pPr>
                    <w:pStyle w:val="phyC4Aufzhlung"/>
                    <w:rPr>
                      <w:rStyle w:val="phyC4Formelindex"/>
                      <w:vertAlign w:val="baseline"/>
                    </w:rPr>
                  </w:pPr>
                  <w:r w:rsidRPr="003754C0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Winkelbereich: </w:t>
                  </w:r>
                  <w:r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70</w:t>
                  </w: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°-7</w:t>
                  </w:r>
                  <w:r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7</w:t>
                  </w: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°</w:t>
                  </w:r>
                </w:p>
              </w:txbxContent>
            </v:textbox>
            <w10:wrap type="square"/>
          </v:shape>
        </w:pict>
      </w:r>
      <w:r w:rsidR="006C55C1" w:rsidRPr="00166478">
        <w:rPr>
          <w:rStyle w:val="phyC4Formelindex"/>
          <w:rFonts w:eastAsia="HelveticaNeue-Roman"/>
          <w:vertAlign w:val="baseline"/>
        </w:rPr>
        <w:t xml:space="preserve">Nach der Messung erscheint die Abfrage:  </w:t>
      </w:r>
      <w:r w:rsidR="006C55C1" w:rsidRPr="00166478">
        <w:rPr>
          <w:rStyle w:val="phyC4Formelindex"/>
          <w:rFonts w:eastAsia="HelveticaNeue-Roman"/>
          <w:vertAlign w:val="baseline"/>
        </w:rPr>
        <w:br/>
      </w:r>
      <w:r w:rsidR="001324C6">
        <w:rPr>
          <w:rFonts w:eastAsia="HelveticaNeue-Roman"/>
          <w:noProof/>
        </w:rPr>
        <w:drawing>
          <wp:inline distT="0" distB="0" distL="0" distR="0">
            <wp:extent cx="2636874" cy="1354254"/>
            <wp:effectExtent l="19050" t="0" r="0" b="0"/>
            <wp:docPr id="6" name="Bild 3" descr="P:\sunderkoetter\Rö\Versuche_neu\Bilddschirmbilder\messungübewrtra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underkoetter\Rö\Versuche_neu\Bilddschirmbilder\messungübewrtrag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287" cy="135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5C1" w:rsidRPr="00166478" w:rsidRDefault="006C55C1" w:rsidP="006C55C1">
      <w:pPr>
        <w:pStyle w:val="phyC4Aufzhlung"/>
        <w:numPr>
          <w:ilvl w:val="0"/>
          <w:numId w:val="0"/>
        </w:numPr>
        <w:ind w:left="425"/>
        <w:rPr>
          <w:rStyle w:val="phyC4Formelindex"/>
          <w:rFonts w:eastAsia="HelveticaNeue-Roman"/>
          <w:vertAlign w:val="baseline"/>
        </w:rPr>
      </w:pPr>
      <w:r w:rsidRPr="00166478">
        <w:rPr>
          <w:rStyle w:val="phyC4Formelindex"/>
          <w:rFonts w:eastAsia="HelveticaNeue-Roman"/>
          <w:vertAlign w:val="baseline"/>
        </w:rPr>
        <w:t>Markieren Sie den ersten Punkt und bestät</w:t>
      </w:r>
      <w:r w:rsidRPr="00166478">
        <w:rPr>
          <w:rStyle w:val="phyC4Formelindex"/>
          <w:rFonts w:eastAsia="HelveticaNeue-Roman"/>
          <w:vertAlign w:val="baseline"/>
        </w:rPr>
        <w:t>i</w:t>
      </w:r>
      <w:r w:rsidRPr="00166478">
        <w:rPr>
          <w:rStyle w:val="phyC4Formelindex"/>
          <w:rFonts w:eastAsia="HelveticaNeue-Roman"/>
          <w:vertAlign w:val="baseline"/>
        </w:rPr>
        <w:t xml:space="preserve">gen Sie mit OK. Die Messwerte werden nun direkt an die Software </w:t>
      </w:r>
      <w:proofErr w:type="spellStart"/>
      <w:r w:rsidRPr="00166478">
        <w:rPr>
          <w:rStyle w:val="phyC4Formelindex"/>
          <w:rFonts w:eastAsia="HelveticaNeue-Roman"/>
          <w:vertAlign w:val="baseline"/>
        </w:rPr>
        <w:t>measure</w:t>
      </w:r>
      <w:proofErr w:type="spellEnd"/>
      <w:r w:rsidRPr="00166478">
        <w:rPr>
          <w:rStyle w:val="phyC4Formelindex"/>
          <w:rFonts w:eastAsia="HelveticaNeue-Roman"/>
          <w:vertAlign w:val="baseline"/>
        </w:rPr>
        <w:t xml:space="preserve"> übertragen. </w:t>
      </w:r>
    </w:p>
    <w:p w:rsidR="006C55C1" w:rsidRPr="00166478" w:rsidRDefault="006C55C1" w:rsidP="006C55C1">
      <w:pPr>
        <w:pStyle w:val="phyC4Aufzhlung"/>
        <w:rPr>
          <w:rStyle w:val="phyC4Formelindex"/>
          <w:rFonts w:eastAsia="HelveticaNeue-Roman"/>
          <w:vertAlign w:val="baseline"/>
        </w:rPr>
      </w:pPr>
      <w:r w:rsidRPr="00166478">
        <w:rPr>
          <w:rStyle w:val="phyC4Formelindex"/>
          <w:rFonts w:eastAsia="HelveticaNeue-Roman"/>
          <w:vertAlign w:val="baseline"/>
        </w:rPr>
        <w:t>Am Ende dieser Versuchsanleitung ist eine kurze Einführung in die Auswertung der erha</w:t>
      </w:r>
      <w:r w:rsidRPr="00166478">
        <w:rPr>
          <w:rStyle w:val="phyC4Formelindex"/>
          <w:rFonts w:eastAsia="HelveticaNeue-Roman"/>
          <w:vertAlign w:val="baseline"/>
        </w:rPr>
        <w:t>l</w:t>
      </w:r>
      <w:r w:rsidRPr="00166478">
        <w:rPr>
          <w:rStyle w:val="phyC4Formelindex"/>
          <w:rFonts w:eastAsia="HelveticaNeue-Roman"/>
          <w:vertAlign w:val="baseline"/>
        </w:rPr>
        <w:t>tenen Spektren angefügt.</w:t>
      </w:r>
    </w:p>
    <w:p w:rsidR="00CF4102" w:rsidRDefault="00CF4102" w:rsidP="00CF4102">
      <w:pPr>
        <w:pStyle w:val="phyC4berschrift"/>
        <w:rPr>
          <w:rStyle w:val="phyC4Formelindex"/>
          <w:rFonts w:eastAsia="HelveticaNeue-Bold"/>
          <w:vertAlign w:val="baseline"/>
        </w:rPr>
      </w:pPr>
    </w:p>
    <w:p w:rsidR="00CF4102" w:rsidRDefault="00CF4102" w:rsidP="00CF4102">
      <w:pPr>
        <w:pStyle w:val="phyC4berschrift"/>
        <w:rPr>
          <w:rStyle w:val="phyC4Formelindex"/>
          <w:rFonts w:eastAsia="HelveticaNeue-Bold"/>
          <w:vertAlign w:val="baseline"/>
        </w:rPr>
      </w:pPr>
      <w:r>
        <w:rPr>
          <w:rStyle w:val="phyC4Formelindex"/>
          <w:rFonts w:eastAsia="HelveticaNeue-Bold"/>
          <w:vertAlign w:val="baseline"/>
        </w:rPr>
        <w:t>Hinweis</w:t>
      </w:r>
    </w:p>
    <w:p w:rsidR="00CF4102" w:rsidRPr="006C55C1" w:rsidRDefault="00CF4102" w:rsidP="006C55C1">
      <w:pPr>
        <w:tabs>
          <w:tab w:val="clear" w:pos="425"/>
        </w:tabs>
        <w:rPr>
          <w:rFonts w:eastAsia="HelveticaNeue-Roman"/>
        </w:rPr>
      </w:pPr>
      <w:r w:rsidRPr="007071A3">
        <w:rPr>
          <w:rStyle w:val="phyC4Formelindex"/>
          <w:rFonts w:eastAsia="HelveticaNeue-Roman"/>
          <w:vertAlign w:val="baseline"/>
        </w:rPr>
        <w:t>Eine Bestrahlung des Geiger-Müller-Zählrohres durch den primären Röntgenstrahl sollte über einen lä</w:t>
      </w:r>
      <w:r w:rsidRPr="007071A3">
        <w:rPr>
          <w:rStyle w:val="phyC4Formelindex"/>
          <w:rFonts w:eastAsia="HelveticaNeue-Roman"/>
          <w:vertAlign w:val="baseline"/>
        </w:rPr>
        <w:t>n</w:t>
      </w:r>
      <w:r w:rsidRPr="007071A3">
        <w:rPr>
          <w:rStyle w:val="phyC4Formelindex"/>
          <w:rFonts w:eastAsia="HelveticaNeue-Roman"/>
          <w:vertAlign w:val="baseline"/>
        </w:rPr>
        <w:t>geren Zeitraum vermieden werden.</w:t>
      </w:r>
    </w:p>
    <w:p w:rsidR="00CF4102" w:rsidRDefault="00242A0F" w:rsidP="001324C6">
      <w:pPr>
        <w:pStyle w:val="phyC4PosRahmHalbspaltig"/>
        <w:framePr w:w="5064" w:wrap="around" w:vAnchor="page" w:hAnchor="page" w:x="5708" w:y="1651"/>
        <w:rPr>
          <w:rStyle w:val="phyC4Formelindex"/>
          <w:rFonts w:eastAsia="HelveticaNeue-Roman"/>
          <w:sz w:val="20"/>
          <w:vertAlign w:val="baseline"/>
        </w:rPr>
      </w:pPr>
      <w:r>
        <w:rPr>
          <w:rFonts w:eastAsia="HelveticaNeue-Roman"/>
          <w:noProof/>
          <w:sz w:val="20"/>
        </w:rPr>
        <w:lastRenderedPageBreak/>
        <w:drawing>
          <wp:inline distT="0" distB="0" distL="0" distR="0">
            <wp:extent cx="3215640" cy="2383777"/>
            <wp:effectExtent l="19050" t="0" r="3810" b="0"/>
            <wp:docPr id="3" name="Bild 3" descr="P:\sunderkoetter\Rö\Versuche_neu\Bilddschirmbilder\röhreneinstellung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underkoetter\Rö\Versuche_neu\Bilddschirmbilder\röhreneinstellungn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38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102" w:rsidRDefault="006C55C1" w:rsidP="001324C6">
      <w:pPr>
        <w:pStyle w:val="phyC4PosRahmHalbspaltig"/>
        <w:framePr w:w="5064" w:wrap="around" w:vAnchor="page" w:hAnchor="page" w:x="5708" w:y="1651"/>
        <w:rPr>
          <w:rStyle w:val="phyC4Formelindex"/>
          <w:rFonts w:eastAsia="HelveticaNeue-Roman"/>
          <w:vertAlign w:val="baseline"/>
        </w:rPr>
      </w:pPr>
      <w:r>
        <w:rPr>
          <w:rStyle w:val="phyC4Formelindex"/>
          <w:rFonts w:eastAsia="HelveticaNeue-Roman"/>
          <w:sz w:val="20"/>
          <w:vertAlign w:val="baseline"/>
        </w:rPr>
        <w:t>Abb.</w:t>
      </w:r>
      <w:r w:rsidR="00CF4102" w:rsidRPr="007F151C">
        <w:rPr>
          <w:rStyle w:val="phyC4Formelindex"/>
          <w:rFonts w:eastAsia="HelveticaNeue-Roman"/>
          <w:sz w:val="20"/>
          <w:vertAlign w:val="baseline"/>
        </w:rPr>
        <w:t xml:space="preserve"> </w:t>
      </w:r>
      <w:r w:rsidR="00CF4102">
        <w:rPr>
          <w:rStyle w:val="phyC4Formelindex"/>
          <w:rFonts w:eastAsia="HelveticaNeue-Roman"/>
          <w:sz w:val="20"/>
          <w:vertAlign w:val="baseline"/>
        </w:rPr>
        <w:t>7</w:t>
      </w:r>
      <w:r w:rsidR="00CF4102" w:rsidRPr="007F151C">
        <w:rPr>
          <w:rStyle w:val="phyC4Formelindex"/>
          <w:rFonts w:eastAsia="HelveticaNeue-Roman"/>
          <w:sz w:val="20"/>
          <w:vertAlign w:val="baseline"/>
        </w:rPr>
        <w:t>: Einstellung der Spannung der Stromstärke</w:t>
      </w:r>
      <w:r w:rsidR="00CF4102">
        <w:rPr>
          <w:rStyle w:val="phyC4Formelindex"/>
          <w:rFonts w:eastAsia="HelveticaNeue-Roman"/>
          <w:vertAlign w:val="baseline"/>
        </w:rPr>
        <w:t xml:space="preserve"> </w:t>
      </w:r>
    </w:p>
    <w:p w:rsidR="00CF4102" w:rsidRDefault="001324C6" w:rsidP="001324C6">
      <w:pPr>
        <w:pStyle w:val="phyC4PosRahmHalbspaltig"/>
        <w:framePr w:w="5233" w:h="3827" w:vSpace="113" w:wrap="around" w:vAnchor="page" w:hAnchor="page" w:x="551" w:y="1594"/>
        <w:rPr>
          <w:rFonts w:eastAsia="HelveticaNeue-Roman"/>
        </w:rPr>
      </w:pPr>
      <w:r>
        <w:rPr>
          <w:rFonts w:eastAsia="HelveticaNeue-Roman"/>
          <w:noProof/>
        </w:rPr>
        <w:drawing>
          <wp:inline distT="0" distB="0" distL="0" distR="0">
            <wp:extent cx="3138758" cy="2445488"/>
            <wp:effectExtent l="19050" t="0" r="4492" b="0"/>
            <wp:docPr id="7" name="Bild 4" descr="P:\sunderkoetter\Rö\Versuche_neu\Bilddschirmbilder\Charak.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sunderkoetter\Rö\Versuche_neu\Bilddschirmbilder\Charak.F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289" cy="245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102" w:rsidRPr="00CE765E" w:rsidRDefault="006C55C1" w:rsidP="001324C6">
      <w:pPr>
        <w:pStyle w:val="phyC4PosRahmHalbspaltig"/>
        <w:framePr w:w="5233" w:h="3827" w:vSpace="113" w:wrap="around" w:vAnchor="page" w:hAnchor="page" w:x="551" w:y="1594"/>
        <w:rPr>
          <w:rFonts w:eastAsia="HelveticaNeue-Roman"/>
          <w:sz w:val="20"/>
        </w:rPr>
      </w:pPr>
      <w:r w:rsidRPr="00CE765E">
        <w:rPr>
          <w:rFonts w:eastAsia="HelveticaNeue-Roman"/>
          <w:sz w:val="20"/>
        </w:rPr>
        <w:t>Abb.</w:t>
      </w:r>
      <w:r w:rsidR="00CF4102" w:rsidRPr="00CE765E">
        <w:rPr>
          <w:rFonts w:eastAsia="HelveticaNeue-Roman"/>
          <w:sz w:val="20"/>
        </w:rPr>
        <w:t xml:space="preserve"> 6: Einstellungen für das Goniometer; </w:t>
      </w:r>
      <w:r w:rsidR="00CF4102">
        <w:rPr>
          <w:rFonts w:eastAsia="HelveticaNeue-Roman"/>
          <w:sz w:val="20"/>
        </w:rPr>
        <w:t>Aufgabe 1</w:t>
      </w:r>
    </w:p>
    <w:p w:rsidR="00735934" w:rsidRPr="00EC4A75" w:rsidRDefault="00E30F77" w:rsidP="00002DA3">
      <w:pPr>
        <w:pStyle w:val="phyC4berschrift"/>
      </w:pPr>
      <w:r w:rsidRPr="00EC4A75">
        <w:t xml:space="preserve">Theorie </w:t>
      </w:r>
    </w:p>
    <w:p w:rsidR="00D93C77" w:rsidRPr="00E30F77" w:rsidRDefault="005F6812" w:rsidP="00E30F77">
      <w:pPr>
        <w:pStyle w:val="phyC4Flietext"/>
        <w:rPr>
          <w:rFonts w:eastAsia="HelveticaNeue-Roman"/>
        </w:rPr>
      </w:pPr>
      <w:r w:rsidRPr="00E30F77">
        <w:rPr>
          <w:rFonts w:eastAsia="HelveticaNeue-Roman"/>
        </w:rPr>
        <w:t xml:space="preserve">In Abb. </w:t>
      </w:r>
      <w:r w:rsidR="006735D3">
        <w:rPr>
          <w:rFonts w:eastAsia="HelveticaNeue-Roman"/>
        </w:rPr>
        <w:t>8</w:t>
      </w:r>
      <w:r w:rsidRPr="00E30F77">
        <w:rPr>
          <w:rFonts w:eastAsia="HelveticaNeue-Roman"/>
        </w:rPr>
        <w:t xml:space="preserve"> ist das Energieniveauschema für </w:t>
      </w:r>
      <w:r w:rsidR="009C4F2E">
        <w:rPr>
          <w:rFonts w:eastAsia="HelveticaNeue-Roman"/>
        </w:rPr>
        <w:t>Eisen</w:t>
      </w:r>
      <w:r w:rsidRPr="00E30F77">
        <w:rPr>
          <w:rFonts w:eastAsia="HelveticaNeue-Roman"/>
        </w:rPr>
        <w:t xml:space="preserve"> (Z</w:t>
      </w:r>
      <w:r w:rsidR="009F002E">
        <w:rPr>
          <w:rFonts w:eastAsia="HelveticaNeue-Roman"/>
        </w:rPr>
        <w:t xml:space="preserve"> </w:t>
      </w:r>
      <w:r w:rsidR="00E30F77" w:rsidRPr="00E30F77">
        <w:rPr>
          <w:rFonts w:eastAsia="HelveticaNeue-Roman"/>
        </w:rPr>
        <w:t>=</w:t>
      </w:r>
      <w:r w:rsidR="009F002E">
        <w:rPr>
          <w:rFonts w:eastAsia="HelveticaNeue-Roman"/>
        </w:rPr>
        <w:t xml:space="preserve"> </w:t>
      </w:r>
      <w:r w:rsidR="009C4F2E">
        <w:rPr>
          <w:rFonts w:eastAsia="HelveticaNeue-Roman"/>
        </w:rPr>
        <w:t>26</w:t>
      </w:r>
      <w:r w:rsidRPr="00E30F77">
        <w:rPr>
          <w:rFonts w:eastAsia="HelveticaNeue-Roman"/>
        </w:rPr>
        <w:t>)</w:t>
      </w:r>
      <w:r w:rsidR="009F002E">
        <w:rPr>
          <w:rFonts w:eastAsia="HelveticaNeue-Roman"/>
        </w:rPr>
        <w:t xml:space="preserve"> </w:t>
      </w:r>
      <w:r w:rsidRPr="00E30F77">
        <w:rPr>
          <w:rFonts w:eastAsia="HelveticaNeue-Roman"/>
        </w:rPr>
        <w:t>dargestellt.</w:t>
      </w:r>
    </w:p>
    <w:p w:rsidR="00961D69" w:rsidRPr="00961D69" w:rsidRDefault="005F6812" w:rsidP="00E30F77">
      <w:pPr>
        <w:pStyle w:val="phyC4Flietext"/>
        <w:rPr>
          <w:rFonts w:eastAsia="HelveticaNeue-Roman"/>
        </w:rPr>
      </w:pPr>
      <w:r w:rsidRPr="00E30F77">
        <w:rPr>
          <w:rFonts w:eastAsia="HelveticaNeue-Roman"/>
        </w:rPr>
        <w:t xml:space="preserve">Wenn ein Elektron aus der </w:t>
      </w:r>
      <w:r w:rsidRPr="00E30F77">
        <w:rPr>
          <w:rStyle w:val="phyC4Formelzeichen"/>
          <w:rFonts w:eastAsia="HelveticaNeue-Roman"/>
        </w:rPr>
        <w:t>K</w:t>
      </w:r>
      <w:r w:rsidRPr="00E30F77">
        <w:rPr>
          <w:rFonts w:eastAsia="HelveticaNeue-Roman"/>
        </w:rPr>
        <w:t>-Schale eines Atoms en</w:t>
      </w:r>
      <w:r w:rsidRPr="00E30F77">
        <w:rPr>
          <w:rFonts w:eastAsia="HelveticaNeue-Roman"/>
        </w:rPr>
        <w:t>t</w:t>
      </w:r>
      <w:r w:rsidRPr="00E30F77">
        <w:rPr>
          <w:rFonts w:eastAsia="HelveticaNeue-Roman"/>
        </w:rPr>
        <w:t>fernt wird, wird das entstandene Loch durch ein Elek</w:t>
      </w:r>
      <w:r w:rsidRPr="00E30F77">
        <w:rPr>
          <w:rFonts w:eastAsia="HelveticaNeue-Roman"/>
        </w:rPr>
        <w:t>t</w:t>
      </w:r>
      <w:r w:rsidRPr="00E30F77">
        <w:rPr>
          <w:rFonts w:eastAsia="HelveticaNeue-Roman"/>
        </w:rPr>
        <w:t>ron aus einer höheren Schale wieder gefüllt. Die Ene</w:t>
      </w:r>
      <w:r w:rsidRPr="00E30F77">
        <w:rPr>
          <w:rFonts w:eastAsia="HelveticaNeue-Roman"/>
        </w:rPr>
        <w:t>r</w:t>
      </w:r>
      <w:r w:rsidRPr="00E30F77">
        <w:rPr>
          <w:rFonts w:eastAsia="HelveticaNeue-Roman"/>
        </w:rPr>
        <w:t>giedifferenz der an diesem Prozess beteiligten Ene</w:t>
      </w:r>
      <w:r w:rsidRPr="00E30F77">
        <w:rPr>
          <w:rFonts w:eastAsia="HelveticaNeue-Roman"/>
        </w:rPr>
        <w:t>r</w:t>
      </w:r>
      <w:r w:rsidRPr="00E30F77">
        <w:rPr>
          <w:rFonts w:eastAsia="HelveticaNeue-Roman"/>
        </w:rPr>
        <w:t>gieniveaus kann in Röntgenstrahlung umgesetzt we</w:t>
      </w:r>
      <w:r w:rsidRPr="00E30F77">
        <w:rPr>
          <w:rFonts w:eastAsia="HelveticaNeue-Roman"/>
        </w:rPr>
        <w:t>r</w:t>
      </w:r>
      <w:r w:rsidRPr="00E30F77">
        <w:rPr>
          <w:rFonts w:eastAsia="HelveticaNeue-Roman"/>
        </w:rPr>
        <w:t xml:space="preserve">den. Ein fehlendes Elektron in der </w:t>
      </w:r>
      <w:r w:rsidRPr="00E30F77">
        <w:rPr>
          <w:rStyle w:val="phyC4Formelzeichen"/>
          <w:rFonts w:eastAsia="HelveticaNeue-Roman"/>
        </w:rPr>
        <w:t>K</w:t>
      </w:r>
      <w:r w:rsidRPr="00E30F77">
        <w:rPr>
          <w:rFonts w:eastAsia="HelveticaNeue-Roman"/>
        </w:rPr>
        <w:t xml:space="preserve">-Schale führt zu einem </w:t>
      </w:r>
      <w:r w:rsidRPr="00E30F77">
        <w:rPr>
          <w:rStyle w:val="phyC4Formelzeichen"/>
          <w:rFonts w:eastAsia="HelveticaNeue-Roman"/>
          <w:vertAlign w:val="superscript"/>
        </w:rPr>
        <w:t>2</w:t>
      </w:r>
      <w:r w:rsidRPr="00E30F77">
        <w:rPr>
          <w:rStyle w:val="phyC4Formelzeichen"/>
          <w:rFonts w:eastAsia="HelveticaNeue-Roman"/>
        </w:rPr>
        <w:t>S</w:t>
      </w:r>
      <w:r w:rsidRPr="00E30F77">
        <w:rPr>
          <w:rStyle w:val="phyC4Formelzeichen"/>
          <w:rFonts w:eastAsia="HelveticaNeue-Roman"/>
          <w:vertAlign w:val="subscript"/>
        </w:rPr>
        <w:t>1/2</w:t>
      </w:r>
      <w:r w:rsidRPr="00E30F77">
        <w:rPr>
          <w:rFonts w:eastAsia="HelveticaNeue-Roman"/>
        </w:rPr>
        <w:t xml:space="preserve">-Term. Gleiches gilt für die </w:t>
      </w:r>
      <w:r w:rsidRPr="00E30F77">
        <w:rPr>
          <w:rStyle w:val="phyC4Formelzeichen"/>
          <w:rFonts w:eastAsia="HelveticaNeue-Roman"/>
        </w:rPr>
        <w:t>L</w:t>
      </w:r>
      <w:r w:rsidRPr="00E30F77">
        <w:rPr>
          <w:rStyle w:val="phyC4Formelzeichen"/>
          <w:rFonts w:eastAsia="HelveticaNeue-Roman"/>
          <w:vertAlign w:val="subscript"/>
        </w:rPr>
        <w:t>1</w:t>
      </w:r>
      <w:r w:rsidRPr="00E30F77">
        <w:rPr>
          <w:rFonts w:eastAsia="HelveticaNeue-Roman"/>
        </w:rPr>
        <w:t xml:space="preserve">-Schale. Ein fehlendes </w:t>
      </w:r>
      <w:r w:rsidRPr="00E30F77">
        <w:rPr>
          <w:rStyle w:val="phyC4Formelzeichen"/>
          <w:rFonts w:eastAsia="HelveticaNeue-Roman"/>
        </w:rPr>
        <w:t>p</w:t>
      </w:r>
      <w:r w:rsidRPr="00E30F77">
        <w:rPr>
          <w:rFonts w:eastAsia="HelveticaNeue-Roman"/>
        </w:rPr>
        <w:t xml:space="preserve">-Elektron in den </w:t>
      </w:r>
      <w:r w:rsidRPr="00E30F77">
        <w:rPr>
          <w:rStyle w:val="phyC4Formelzeichen"/>
          <w:rFonts w:eastAsia="HelveticaNeue-Roman"/>
        </w:rPr>
        <w:t>L</w:t>
      </w:r>
      <w:r w:rsidRPr="00E30F77">
        <w:rPr>
          <w:rStyle w:val="phyC4Formelzeichen"/>
          <w:rFonts w:eastAsia="HelveticaNeue-Roman"/>
          <w:vertAlign w:val="subscript"/>
        </w:rPr>
        <w:t>2</w:t>
      </w:r>
      <w:r w:rsidRPr="00E30F77">
        <w:rPr>
          <w:rFonts w:eastAsia="HelveticaNeue-Roman"/>
        </w:rPr>
        <w:t xml:space="preserve">- oder </w:t>
      </w:r>
      <w:r w:rsidRPr="00FE57EE">
        <w:rPr>
          <w:rStyle w:val="phyC4Formelzeichen"/>
          <w:rFonts w:eastAsia="HelveticaNeue-Roman"/>
        </w:rPr>
        <w:t>L</w:t>
      </w:r>
      <w:r w:rsidRPr="00FE57EE">
        <w:rPr>
          <w:rStyle w:val="phyC4Formelzeichen"/>
          <w:rFonts w:eastAsia="HelveticaNeue-Roman"/>
          <w:vertAlign w:val="subscript"/>
        </w:rPr>
        <w:t>3</w:t>
      </w:r>
      <w:r w:rsidRPr="00E30F77">
        <w:rPr>
          <w:rFonts w:eastAsia="HelveticaNeue-Roman"/>
        </w:rPr>
        <w:t xml:space="preserve">-Schale liefert </w:t>
      </w:r>
      <w:r w:rsidRPr="00FE57EE">
        <w:rPr>
          <w:rStyle w:val="phyC4Formelzeichen"/>
          <w:rFonts w:eastAsia="HelveticaNeue-Roman"/>
          <w:vertAlign w:val="superscript"/>
        </w:rPr>
        <w:t>2</w:t>
      </w:r>
      <w:r w:rsidRPr="00FE57EE">
        <w:rPr>
          <w:rStyle w:val="phyC4Formelzeichen"/>
          <w:rFonts w:eastAsia="HelveticaNeue-Roman"/>
        </w:rPr>
        <w:t>P</w:t>
      </w:r>
      <w:r w:rsidRPr="00FE57EE">
        <w:rPr>
          <w:rStyle w:val="phyC4Formelzeichen"/>
          <w:rFonts w:eastAsia="HelveticaNeue-Roman"/>
          <w:vertAlign w:val="subscript"/>
        </w:rPr>
        <w:t>1/2 -3/2</w:t>
      </w:r>
      <w:r w:rsidRPr="00E30F77">
        <w:rPr>
          <w:rFonts w:eastAsia="HelveticaNeue-Roman"/>
          <w:szCs w:val="14"/>
        </w:rPr>
        <w:t xml:space="preserve"> </w:t>
      </w:r>
      <w:r w:rsidRPr="00E30F77">
        <w:rPr>
          <w:rFonts w:eastAsia="HelveticaNeue-Roman"/>
        </w:rPr>
        <w:t xml:space="preserve">oder </w:t>
      </w:r>
      <w:r w:rsidRPr="00FE57EE">
        <w:rPr>
          <w:rStyle w:val="phyC4Formelzeichen"/>
          <w:rFonts w:eastAsia="HelveticaNeue-Roman"/>
          <w:vertAlign w:val="superscript"/>
        </w:rPr>
        <w:t>2</w:t>
      </w:r>
      <w:r w:rsidRPr="00FE57EE">
        <w:rPr>
          <w:rStyle w:val="phyC4Formelzeichen"/>
          <w:rFonts w:eastAsia="HelveticaNeue-Roman"/>
        </w:rPr>
        <w:t>P</w:t>
      </w:r>
      <w:r w:rsidRPr="00FE57EE">
        <w:rPr>
          <w:rStyle w:val="phyC4Formelzeichen"/>
          <w:rFonts w:eastAsia="HelveticaNeue-Roman"/>
          <w:vertAlign w:val="subscript"/>
        </w:rPr>
        <w:t>3/2</w:t>
      </w:r>
      <w:r w:rsidRPr="00E30F77">
        <w:rPr>
          <w:rFonts w:eastAsia="HelveticaNeue-Roman"/>
        </w:rPr>
        <w:t>-Terme. Da nach der quantenm</w:t>
      </w:r>
      <w:r w:rsidRPr="00E30F77">
        <w:rPr>
          <w:rFonts w:eastAsia="HelveticaNeue-Roman"/>
        </w:rPr>
        <w:t>e</w:t>
      </w:r>
      <w:r w:rsidRPr="00E30F77">
        <w:rPr>
          <w:rFonts w:eastAsia="HelveticaNeue-Roman"/>
        </w:rPr>
        <w:t xml:space="preserve">chanischen Auswahlregel nur Strahlungsübergänge mit </w:t>
      </w:r>
      <w:proofErr w:type="spellStart"/>
      <w:r w:rsidR="00FE57EE">
        <w:rPr>
          <w:rStyle w:val="phyC4Formelzeichen"/>
          <w:rFonts w:eastAsia="HelveticaNeue-Roman"/>
        </w:rPr>
        <w:t>Δl</w:t>
      </w:r>
      <w:proofErr w:type="spellEnd"/>
      <w:r w:rsidR="00FE57EE" w:rsidRPr="00542BA3">
        <w:rPr>
          <w:rFonts w:eastAsia="HelveticaNeue-Roman"/>
        </w:rPr>
        <w:t>=</w:t>
      </w:r>
      <w:r w:rsidRPr="00542BA3">
        <w:rPr>
          <w:rFonts w:eastAsia="HelveticaNeue-Roman"/>
        </w:rPr>
        <w:t>±1</w:t>
      </w:r>
      <w:r w:rsidRPr="00E30F77">
        <w:rPr>
          <w:rFonts w:eastAsia="HelveticaNeue-Roman"/>
        </w:rPr>
        <w:t xml:space="preserve"> erlaubt sind, ist somit der </w:t>
      </w:r>
      <w:r w:rsidRPr="00E30F77">
        <w:rPr>
          <w:rFonts w:eastAsia="HelveticaNeue-Roman" w:hint="eastAsia"/>
        </w:rPr>
        <w:t>Ü</w:t>
      </w:r>
      <w:r w:rsidRPr="00E30F77">
        <w:rPr>
          <w:rFonts w:eastAsia="HelveticaNeue-Roman"/>
        </w:rPr>
        <w:t xml:space="preserve">bergang </w:t>
      </w:r>
      <w:r w:rsidRPr="00FE57EE">
        <w:rPr>
          <w:rStyle w:val="phyC4Formelzeichen"/>
          <w:rFonts w:eastAsia="HelveticaNeue-Roman"/>
        </w:rPr>
        <w:t>L</w:t>
      </w:r>
      <w:r w:rsidRPr="00FE57EE">
        <w:rPr>
          <w:rStyle w:val="phyC4Formelzeichen"/>
          <w:rFonts w:eastAsia="HelveticaNeue-Roman"/>
          <w:vertAlign w:val="subscript"/>
        </w:rPr>
        <w:t>1</w:t>
      </w:r>
      <w:r w:rsidR="00FE57EE">
        <w:rPr>
          <w:rStyle w:val="phyC4Formelzeichen"/>
          <w:rFonts w:eastAsia="HelveticaNeue-Roman"/>
        </w:rPr>
        <w:t>→</w:t>
      </w:r>
      <w:r w:rsidRPr="00FE57EE">
        <w:rPr>
          <w:rStyle w:val="phyC4Formelzeichen"/>
          <w:rFonts w:eastAsia="HelveticaNeue-Roman"/>
        </w:rPr>
        <w:t>K</w:t>
      </w:r>
      <w:r w:rsidRPr="00E30F77">
        <w:rPr>
          <w:rFonts w:eastAsia="HelveticaNeue-Roman"/>
        </w:rPr>
        <w:t xml:space="preserve"> verboten. In der Tat sind nicht drei </w:t>
      </w:r>
      <w:proofErr w:type="spellStart"/>
      <w:r w:rsidRPr="00FE57EE">
        <w:rPr>
          <w:rStyle w:val="phyC4Formelzeichen"/>
          <w:rFonts w:eastAsia="HelveticaNeue-Roman"/>
        </w:rPr>
        <w:t>K</w:t>
      </w:r>
      <w:r w:rsidR="009C4F2E" w:rsidRPr="009C4F2E">
        <w:rPr>
          <w:rStyle w:val="phyC4Formelzeichen"/>
          <w:rFonts w:eastAsia="HelveticaNeue-Roman"/>
          <w:vertAlign w:val="subscript"/>
        </w:rPr>
        <w:t>α</w:t>
      </w:r>
      <w:proofErr w:type="spellEnd"/>
      <w:r w:rsidRPr="00E30F77">
        <w:rPr>
          <w:rFonts w:eastAsia="HelveticaNeue-Roman"/>
        </w:rPr>
        <w:t>-Linien zu b</w:t>
      </w:r>
      <w:r w:rsidRPr="00E30F77">
        <w:rPr>
          <w:rFonts w:eastAsia="HelveticaNeue-Roman"/>
        </w:rPr>
        <w:t>e</w:t>
      </w:r>
      <w:r w:rsidRPr="00E30F77">
        <w:rPr>
          <w:rFonts w:eastAsia="HelveticaNeue-Roman"/>
        </w:rPr>
        <w:t xml:space="preserve">obachten, sondern nur die beiden Linien </w:t>
      </w:r>
      <w:r w:rsidRPr="00FE57EE">
        <w:rPr>
          <w:rStyle w:val="phyC4Formelzeichen"/>
          <w:rFonts w:eastAsia="HelveticaNeue-Roman"/>
        </w:rPr>
        <w:t>K</w:t>
      </w:r>
      <w:r w:rsidR="00FE57EE" w:rsidRPr="00FE57EE">
        <w:rPr>
          <w:rStyle w:val="phyC4Formelzeichen"/>
          <w:rFonts w:eastAsia="HelveticaNeue-Roman"/>
          <w:vertAlign w:val="subscript"/>
        </w:rPr>
        <w:t>α</w:t>
      </w:r>
      <w:r w:rsidRPr="00FE57EE">
        <w:rPr>
          <w:rStyle w:val="phyC4Formelzeichen"/>
          <w:rFonts w:eastAsia="HelveticaNeue-Roman"/>
          <w:vertAlign w:val="subscript"/>
        </w:rPr>
        <w:t>1</w:t>
      </w:r>
      <w:r w:rsidRPr="00E30F77">
        <w:rPr>
          <w:rFonts w:eastAsia="HelveticaNeue-Roman"/>
        </w:rPr>
        <w:t xml:space="preserve">-und </w:t>
      </w:r>
      <w:r w:rsidRPr="00FE57EE">
        <w:rPr>
          <w:rStyle w:val="phyC4Formelzeichen"/>
          <w:rFonts w:eastAsia="HelveticaNeue-Roman"/>
        </w:rPr>
        <w:t>K</w:t>
      </w:r>
      <w:r w:rsidR="00FE57EE" w:rsidRPr="00FE57EE">
        <w:rPr>
          <w:rStyle w:val="phyC4Formelzeichen"/>
          <w:rFonts w:eastAsia="HelveticaNeue-Roman"/>
          <w:vertAlign w:val="subscript"/>
        </w:rPr>
        <w:t>α</w:t>
      </w:r>
      <w:r w:rsidRPr="00FE57EE">
        <w:rPr>
          <w:rStyle w:val="phyC4Formelzeichen"/>
          <w:rFonts w:eastAsia="HelveticaNeue-Roman"/>
          <w:vertAlign w:val="subscript"/>
        </w:rPr>
        <w:t>2</w:t>
      </w:r>
      <w:r w:rsidRPr="00E30F77">
        <w:rPr>
          <w:rFonts w:eastAsia="HelveticaNeue-Roman"/>
        </w:rPr>
        <w:t xml:space="preserve">. Da die Zustände </w:t>
      </w:r>
      <w:r w:rsidRPr="00FE57EE">
        <w:rPr>
          <w:rStyle w:val="phyC4Formelzeichen"/>
          <w:rFonts w:eastAsia="HelveticaNeue-Roman"/>
          <w:vertAlign w:val="superscript"/>
        </w:rPr>
        <w:t>2</w:t>
      </w:r>
      <w:r w:rsidRPr="00FE57EE">
        <w:rPr>
          <w:rStyle w:val="phyC4Formelzeichen"/>
          <w:rFonts w:eastAsia="HelveticaNeue-Roman"/>
        </w:rPr>
        <w:t>P</w:t>
      </w:r>
      <w:r w:rsidRPr="00FE57EE">
        <w:rPr>
          <w:rStyle w:val="phyC4Formelzeichen"/>
          <w:rFonts w:eastAsia="HelveticaNeue-Roman"/>
          <w:vertAlign w:val="subscript"/>
        </w:rPr>
        <w:t>3/2</w:t>
      </w:r>
      <w:r w:rsidRPr="00FE57EE">
        <w:rPr>
          <w:rStyle w:val="phyC4Formelzeichen"/>
          <w:rFonts w:eastAsia="HelveticaNeue-Roman"/>
        </w:rPr>
        <w:t xml:space="preserve"> </w:t>
      </w:r>
      <w:r w:rsidRPr="00E30F77">
        <w:rPr>
          <w:rFonts w:eastAsia="HelveticaNeue-Roman"/>
        </w:rPr>
        <w:t xml:space="preserve">bzw. </w:t>
      </w:r>
      <w:r w:rsidRPr="00FE57EE">
        <w:rPr>
          <w:rStyle w:val="phyC4Formelzeichen"/>
          <w:rFonts w:eastAsia="HelveticaNeue-Roman"/>
          <w:vertAlign w:val="superscript"/>
        </w:rPr>
        <w:t>2</w:t>
      </w:r>
      <w:r w:rsidRPr="00FE57EE">
        <w:rPr>
          <w:rStyle w:val="phyC4Formelzeichen"/>
          <w:rFonts w:eastAsia="HelveticaNeue-Roman"/>
        </w:rPr>
        <w:t>P</w:t>
      </w:r>
      <w:r w:rsidRPr="00FE57EE">
        <w:rPr>
          <w:rStyle w:val="phyC4Formelzeichen"/>
          <w:rFonts w:eastAsia="HelveticaNeue-Roman"/>
          <w:vertAlign w:val="subscript"/>
        </w:rPr>
        <w:t>1/2</w:t>
      </w:r>
      <w:r w:rsidRPr="00FE57EE">
        <w:rPr>
          <w:rStyle w:val="phyC4Formelzeichen"/>
          <w:rFonts w:eastAsia="HelveticaNeue-Roman"/>
        </w:rPr>
        <w:t xml:space="preserve"> </w:t>
      </w:r>
      <w:r w:rsidRPr="00E30F77">
        <w:rPr>
          <w:rFonts w:eastAsia="HelveticaNeue-Roman"/>
        </w:rPr>
        <w:t xml:space="preserve">4-fach bzw. 2-fach entartet sind, verhalten sich die Intensitäten der </w:t>
      </w:r>
      <w:r w:rsidRPr="00FE57EE">
        <w:rPr>
          <w:rStyle w:val="phyC4Formelzeichen"/>
          <w:rFonts w:eastAsia="HelveticaNeue-Roman"/>
        </w:rPr>
        <w:t>K</w:t>
      </w:r>
      <w:r w:rsidR="00FE57EE" w:rsidRPr="00FE57EE">
        <w:rPr>
          <w:rStyle w:val="phyC4Formelzeichen"/>
          <w:rFonts w:eastAsia="HelveticaNeue-Roman"/>
          <w:vertAlign w:val="subscript"/>
        </w:rPr>
        <w:t>α</w:t>
      </w:r>
      <w:r w:rsidRPr="00FE57EE">
        <w:rPr>
          <w:rStyle w:val="phyC4Formelzeichen"/>
          <w:rFonts w:eastAsia="HelveticaNeue-Roman"/>
          <w:vertAlign w:val="subscript"/>
        </w:rPr>
        <w:t>1</w:t>
      </w:r>
      <w:r w:rsidRPr="00E30F77">
        <w:rPr>
          <w:rFonts w:eastAsia="HelveticaNeue-Roman"/>
        </w:rPr>
        <w:t xml:space="preserve">-und </w:t>
      </w:r>
      <w:r w:rsidRPr="00FE57EE">
        <w:rPr>
          <w:rStyle w:val="phyC4Formelzeichen"/>
          <w:rFonts w:eastAsia="HelveticaNeue-Roman"/>
        </w:rPr>
        <w:t>K</w:t>
      </w:r>
      <w:r w:rsidR="00FE57EE" w:rsidRPr="00FE57EE">
        <w:rPr>
          <w:rStyle w:val="phyC4Formelzeichen"/>
          <w:rFonts w:eastAsia="HelveticaNeue-Roman"/>
          <w:vertAlign w:val="subscript"/>
        </w:rPr>
        <w:t>α</w:t>
      </w:r>
      <w:r w:rsidRPr="00FE57EE">
        <w:rPr>
          <w:rStyle w:val="phyC4Formelzeichen"/>
          <w:rFonts w:eastAsia="HelveticaNeue-Roman"/>
          <w:vertAlign w:val="subscript"/>
        </w:rPr>
        <w:t>2</w:t>
      </w:r>
      <w:r w:rsidRPr="00E30F77">
        <w:rPr>
          <w:rFonts w:eastAsia="HelveticaNeue-Roman"/>
        </w:rPr>
        <w:t>-Linien wie 4:2.</w:t>
      </w:r>
    </w:p>
    <w:p w:rsidR="001324C6" w:rsidRDefault="001324C6" w:rsidP="001324C6">
      <w:pPr>
        <w:pStyle w:val="phyC4PosRahmVollbreit"/>
        <w:framePr w:w="10006" w:h="4651" w:wrap="notBeside" w:vAnchor="page" w:hAnchor="page" w:x="570" w:y="10114"/>
      </w:pPr>
      <w:r>
        <w:rPr>
          <w:noProof/>
        </w:rPr>
        <w:drawing>
          <wp:inline distT="0" distB="0" distL="0" distR="0">
            <wp:extent cx="6353810" cy="2982183"/>
            <wp:effectExtent l="19050" t="0" r="8890" b="0"/>
            <wp:docPr id="24" name="Bild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10" cy="298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4C6" w:rsidRPr="00EC4A75" w:rsidRDefault="001324C6" w:rsidP="001324C6">
      <w:pPr>
        <w:pStyle w:val="phyC4PosRahmVollbreit"/>
        <w:framePr w:w="10006" w:h="4651" w:wrap="notBeside" w:vAnchor="page" w:hAnchor="page" w:x="570" w:y="10114"/>
        <w:rPr>
          <w:sz w:val="20"/>
        </w:rPr>
      </w:pPr>
      <w:r w:rsidRPr="00EC4A75">
        <w:rPr>
          <w:sz w:val="20"/>
        </w:rPr>
        <w:t xml:space="preserve">Abb. </w:t>
      </w:r>
      <w:r>
        <w:rPr>
          <w:sz w:val="20"/>
        </w:rPr>
        <w:t>8</w:t>
      </w:r>
      <w:r w:rsidRPr="00EC4A75">
        <w:rPr>
          <w:sz w:val="20"/>
        </w:rPr>
        <w:t>:</w:t>
      </w:r>
      <w:r w:rsidRPr="00EC4A75">
        <w:rPr>
          <w:sz w:val="20"/>
        </w:rPr>
        <w:tab/>
        <w:t xml:space="preserve">Energieniveauschema von </w:t>
      </w:r>
      <w:r>
        <w:rPr>
          <w:sz w:val="20"/>
        </w:rPr>
        <w:t>Eisen</w:t>
      </w:r>
      <w:r w:rsidRPr="00EC4A75">
        <w:rPr>
          <w:sz w:val="20"/>
        </w:rPr>
        <w:t xml:space="preserve"> (Z=</w:t>
      </w:r>
      <w:r>
        <w:rPr>
          <w:sz w:val="20"/>
        </w:rPr>
        <w:t>26</w:t>
      </w:r>
      <w:r w:rsidRPr="00EC4A75">
        <w:rPr>
          <w:sz w:val="20"/>
        </w:rPr>
        <w:t>)</w:t>
      </w:r>
    </w:p>
    <w:p w:rsidR="005F6812" w:rsidRDefault="005F6812" w:rsidP="00E30F77">
      <w:pPr>
        <w:pStyle w:val="phyC4Flietext"/>
        <w:rPr>
          <w:rFonts w:eastAsia="HelveticaNeue-Roman"/>
        </w:rPr>
      </w:pPr>
      <w:r w:rsidRPr="00E30F77">
        <w:rPr>
          <w:rFonts w:eastAsia="HelveticaNeue-Roman"/>
        </w:rPr>
        <w:t xml:space="preserve">Mit Hilfe der Bragg-Gleichung (1) können aus den Glanzwinkeln </w:t>
      </w:r>
      <w:r w:rsidR="008C1847">
        <w:rPr>
          <w:rStyle w:val="phyC4Formelzeichen"/>
          <w:rFonts w:eastAsia="HelveticaNeue-Roman"/>
        </w:rPr>
        <w:t>ϑ</w:t>
      </w:r>
      <w:r w:rsidRPr="00E30F77">
        <w:rPr>
          <w:rFonts w:eastAsia="HelveticaNeue-Roman"/>
        </w:rPr>
        <w:t xml:space="preserve"> der charakteristischen Linien deren Wellenlängen ermittelt werden.</w:t>
      </w:r>
    </w:p>
    <w:p w:rsidR="00A92719" w:rsidRPr="00E30F77" w:rsidRDefault="00A92719" w:rsidP="00E30F77">
      <w:pPr>
        <w:pStyle w:val="phyC4Flietext"/>
        <w:rPr>
          <w:rFonts w:eastAsia="HelveticaNeue-Roman"/>
        </w:rPr>
      </w:pPr>
    </w:p>
    <w:p w:rsidR="005F6812" w:rsidRPr="005F6812" w:rsidRDefault="005F6812" w:rsidP="005F6812">
      <w:pPr>
        <w:pStyle w:val="phyC4Formelzeile"/>
        <w:rPr>
          <w:rFonts w:eastAsia="HelveticaNeue-Roman"/>
        </w:rPr>
      </w:pPr>
      <w:r w:rsidRPr="00F42426">
        <w:rPr>
          <w:rFonts w:eastAsia="HelveticaNeue-Roman"/>
        </w:rPr>
        <w:object w:dxaOrig="1359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8pt;height:13.4pt" o:ole="">
            <v:imagedata r:id="rId17" o:title=""/>
          </v:shape>
          <o:OLEObject Type="Embed" ProgID="Equation.3" ShapeID="_x0000_i1025" DrawAspect="Content" ObjectID="_1384172852" r:id="rId18"/>
        </w:object>
      </w:r>
      <w:r>
        <w:rPr>
          <w:rFonts w:eastAsia="HelveticaNeue-Roman"/>
        </w:rPr>
        <w:tab/>
        <w:t>(1)</w:t>
      </w:r>
    </w:p>
    <w:p w:rsidR="00D93C77" w:rsidRDefault="005F6812" w:rsidP="00E832BB">
      <w:pPr>
        <w:pStyle w:val="phyC4Formelzeile"/>
      </w:pPr>
      <w:r w:rsidRPr="00E54C88">
        <w:rPr>
          <w:rFonts w:eastAsia="HelveticaNeue-Roman"/>
        </w:rPr>
        <w:t>(</w:t>
      </w:r>
      <w:r>
        <w:rPr>
          <w:rStyle w:val="phyC4Formelzeichen"/>
          <w:rFonts w:eastAsia="HelveticaNeue-Roman"/>
        </w:rPr>
        <w:t xml:space="preserve">d </w:t>
      </w:r>
      <w:r w:rsidRPr="00E54C88">
        <w:rPr>
          <w:rFonts w:eastAsia="HelveticaNeue-Roman"/>
        </w:rPr>
        <w:t>=</w:t>
      </w:r>
      <w:proofErr w:type="spellStart"/>
      <w:r w:rsidRPr="00E54C88">
        <w:rPr>
          <w:rFonts w:eastAsia="HelveticaNeue-Roman"/>
        </w:rPr>
        <w:t>Netzeben</w:t>
      </w:r>
      <w:r w:rsidR="00177C6D">
        <w:rPr>
          <w:rFonts w:eastAsia="HelveticaNeue-Roman"/>
        </w:rPr>
        <w:t>en</w:t>
      </w:r>
      <w:r w:rsidRPr="00E54C88">
        <w:rPr>
          <w:rFonts w:eastAsia="HelveticaNeue-Roman"/>
        </w:rPr>
        <w:t>abstand</w:t>
      </w:r>
      <w:proofErr w:type="spellEnd"/>
      <w:r w:rsidR="00E832BB">
        <w:rPr>
          <w:rFonts w:eastAsia="HelveticaNeue-Roman"/>
        </w:rPr>
        <w:t xml:space="preserve"> (</w:t>
      </w:r>
      <w:r w:rsidR="00E832BB" w:rsidRPr="003D20CE">
        <w:rPr>
          <w:rStyle w:val="phyC4Formelzeichen"/>
        </w:rPr>
        <w:t>d</w:t>
      </w:r>
      <w:r w:rsidR="00E832BB" w:rsidRPr="003D20CE">
        <w:rPr>
          <w:rStyle w:val="phyC4Formelzeichen"/>
          <w:rFonts w:eastAsia="HelveticaNeue-Roman"/>
        </w:rPr>
        <w:t>(</w:t>
      </w:r>
      <w:proofErr w:type="spellStart"/>
      <w:r w:rsidR="00E832BB" w:rsidRPr="003D20CE">
        <w:rPr>
          <w:rStyle w:val="phyC4Formelzeichen"/>
          <w:rFonts w:eastAsia="HelveticaNeue-Roman"/>
        </w:rPr>
        <w:t>LiF</w:t>
      </w:r>
      <w:proofErr w:type="spellEnd"/>
      <w:r w:rsidR="00E832BB" w:rsidRPr="003D20CE">
        <w:rPr>
          <w:rStyle w:val="phyC4Formelzeichen"/>
          <w:rFonts w:eastAsia="HelveticaNeue-Roman"/>
        </w:rPr>
        <w:t>)</w:t>
      </w:r>
      <w:r w:rsidR="00E832BB" w:rsidRPr="003D20CE">
        <w:rPr>
          <w:rFonts w:eastAsia="HelveticaNeue-Roman"/>
        </w:rPr>
        <w:t xml:space="preserve">=201,4 </w:t>
      </w:r>
      <w:proofErr w:type="spellStart"/>
      <w:r w:rsidR="00E832BB" w:rsidRPr="00E832BB">
        <w:rPr>
          <w:rFonts w:eastAsia="HelveticaNeue-Roman"/>
        </w:rPr>
        <w:t>pm</w:t>
      </w:r>
      <w:proofErr w:type="spellEnd"/>
      <w:r w:rsidR="00E832BB" w:rsidRPr="00E832BB">
        <w:rPr>
          <w:rFonts w:eastAsia="HelveticaNeue-Roman"/>
        </w:rPr>
        <w:t>)</w:t>
      </w:r>
      <w:r w:rsidRPr="00E54C88">
        <w:rPr>
          <w:rFonts w:eastAsia="HelveticaNeue-Roman"/>
        </w:rPr>
        <w:t>;</w:t>
      </w:r>
      <w:r>
        <w:rPr>
          <w:rFonts w:eastAsia="HelveticaNeue-Roman"/>
        </w:rPr>
        <w:t xml:space="preserve"> </w:t>
      </w:r>
      <w:r>
        <w:rPr>
          <w:rStyle w:val="phyC4Formelzeichen"/>
          <w:rFonts w:eastAsia="HelveticaNeue-Roman"/>
        </w:rPr>
        <w:t>n=1, 2, 3</w:t>
      </w:r>
      <w:proofErr w:type="gramStart"/>
      <w:r>
        <w:rPr>
          <w:rStyle w:val="phyC4Formelzeichen"/>
          <w:rFonts w:eastAsia="HelveticaNeue-Roman"/>
        </w:rPr>
        <w:t>,…</w:t>
      </w:r>
      <w:r w:rsidRPr="00E54C88">
        <w:rPr>
          <w:rFonts w:eastAsia="HelveticaNeue-Roman"/>
        </w:rPr>
        <w:t>)</w:t>
      </w:r>
      <w:proofErr w:type="gramEnd"/>
    </w:p>
    <w:p w:rsidR="005F6812" w:rsidRDefault="005F6812" w:rsidP="00E30F77">
      <w:pPr>
        <w:pStyle w:val="phyC4Flietext"/>
        <w:rPr>
          <w:rFonts w:eastAsia="HelveticaNeue-Roman"/>
        </w:rPr>
      </w:pPr>
      <w:r w:rsidRPr="00E30F77">
        <w:rPr>
          <w:rFonts w:eastAsia="HelveticaNeue-Roman"/>
        </w:rPr>
        <w:t xml:space="preserve">Die Wellenlängen können zum Vergleich auch aus dem Energieniveauschema der Abb. </w:t>
      </w:r>
      <w:r w:rsidR="006C55C1">
        <w:rPr>
          <w:rFonts w:eastAsia="HelveticaNeue-Roman"/>
        </w:rPr>
        <w:t>8</w:t>
      </w:r>
      <w:r w:rsidRPr="00E30F77">
        <w:rPr>
          <w:rFonts w:eastAsia="HelveticaNeue-Roman"/>
        </w:rPr>
        <w:t xml:space="preserve"> mit Hilfe von (2) berechnet werden.</w:t>
      </w:r>
    </w:p>
    <w:p w:rsidR="00A92719" w:rsidRPr="00E30F77" w:rsidRDefault="00A92719" w:rsidP="00E30F77">
      <w:pPr>
        <w:pStyle w:val="phyC4Flietext"/>
        <w:rPr>
          <w:rFonts w:eastAsia="HelveticaNeue-Roman"/>
        </w:rPr>
      </w:pPr>
    </w:p>
    <w:p w:rsidR="005F6812" w:rsidRDefault="00250E7C" w:rsidP="005F6812">
      <w:pPr>
        <w:pStyle w:val="phyC4Formelzeile"/>
        <w:rPr>
          <w:rFonts w:eastAsia="HelveticaNeue-Roman"/>
        </w:rPr>
      </w:pPr>
      <w:r w:rsidRPr="005F6812">
        <w:rPr>
          <w:rFonts w:eastAsia="HelveticaNeue-Roman"/>
          <w:position w:val="-24"/>
        </w:rPr>
        <w:object w:dxaOrig="1579" w:dyaOrig="620">
          <v:shape id="_x0000_i1026" type="#_x0000_t75" style="width:77.85pt;height:31pt" o:ole="">
            <v:imagedata r:id="rId19" o:title=""/>
          </v:shape>
          <o:OLEObject Type="Embed" ProgID="Equation.3" ShapeID="_x0000_i1026" DrawAspect="Content" ObjectID="_1384172853" r:id="rId20"/>
        </w:object>
      </w:r>
      <w:r w:rsidR="005F6812">
        <w:rPr>
          <w:rFonts w:eastAsia="HelveticaNeue-Roman"/>
        </w:rPr>
        <w:tab/>
        <w:t>(2)</w:t>
      </w:r>
    </w:p>
    <w:p w:rsidR="00A92719" w:rsidRPr="00961D69" w:rsidRDefault="00A92719" w:rsidP="00A92719">
      <w:pPr>
        <w:pStyle w:val="phyC4Flietext"/>
        <w:rPr>
          <w:rFonts w:eastAsia="HelveticaNeue-Roman"/>
        </w:rPr>
      </w:pPr>
    </w:p>
    <w:tbl>
      <w:tblPr>
        <w:tblW w:w="0" w:type="auto"/>
        <w:tblLayout w:type="fixed"/>
        <w:tblLook w:val="04A0"/>
      </w:tblPr>
      <w:tblGrid>
        <w:gridCol w:w="2051"/>
        <w:gridCol w:w="1052"/>
        <w:gridCol w:w="1967"/>
      </w:tblGrid>
      <w:tr w:rsidR="00A92719" w:rsidRPr="00083F81" w:rsidTr="00A92719">
        <w:tc>
          <w:tcPr>
            <w:tcW w:w="2051" w:type="dxa"/>
          </w:tcPr>
          <w:p w:rsidR="00A92719" w:rsidRPr="005F6812" w:rsidRDefault="00A92719" w:rsidP="00A92719">
            <w:pPr>
              <w:pStyle w:val="phyC4Tabelleninhalt"/>
              <w:jc w:val="left"/>
              <w:rPr>
                <w:rFonts w:eastAsia="HelveticaNeue-Roman"/>
              </w:rPr>
            </w:pPr>
            <w:r w:rsidRPr="005F6812">
              <w:rPr>
                <w:rFonts w:eastAsia="HelveticaNeue-Roman"/>
              </w:rPr>
              <w:t>Planck-Konstante</w:t>
            </w:r>
          </w:p>
        </w:tc>
        <w:tc>
          <w:tcPr>
            <w:tcW w:w="1052" w:type="dxa"/>
          </w:tcPr>
          <w:p w:rsidR="00A92719" w:rsidRPr="005F6812" w:rsidRDefault="00A92719" w:rsidP="00F10285">
            <w:pPr>
              <w:pStyle w:val="phyC4Tabelleninhalt"/>
              <w:jc w:val="left"/>
              <w:rPr>
                <w:rStyle w:val="phyC4Formelzeichen"/>
                <w:rFonts w:eastAsia="HelveticaNeue-Roman"/>
              </w:rPr>
            </w:pPr>
            <w:r w:rsidRPr="005F6812">
              <w:rPr>
                <w:rStyle w:val="phyC4Formelzeichen"/>
                <w:rFonts w:eastAsia="HelveticaNeue-Roman"/>
              </w:rPr>
              <w:t>h</w:t>
            </w:r>
          </w:p>
        </w:tc>
        <w:tc>
          <w:tcPr>
            <w:tcW w:w="1967" w:type="dxa"/>
          </w:tcPr>
          <w:p w:rsidR="00A92719" w:rsidRPr="005F6812" w:rsidRDefault="00A92719" w:rsidP="00F10285">
            <w:pPr>
              <w:pStyle w:val="phyC4Tabelleninhalt"/>
              <w:jc w:val="left"/>
              <w:rPr>
                <w:rFonts w:eastAsia="HelveticaNeue-Roman"/>
              </w:rPr>
            </w:pPr>
            <w:r w:rsidRPr="005F6812">
              <w:rPr>
                <w:rFonts w:eastAsia="HelveticaNeue-Roman"/>
              </w:rPr>
              <w:t>=</w:t>
            </w:r>
            <w:r>
              <w:rPr>
                <w:rFonts w:eastAsia="HelveticaNeue-Roman"/>
              </w:rPr>
              <w:t xml:space="preserve"> </w:t>
            </w:r>
            <w:r w:rsidRPr="005F6812">
              <w:rPr>
                <w:rFonts w:eastAsia="HelveticaNeue-Roman"/>
              </w:rPr>
              <w:t>6,6256∙10</w:t>
            </w:r>
            <w:r w:rsidRPr="00177C6D">
              <w:rPr>
                <w:rFonts w:eastAsia="HelveticaNeue-Roman"/>
                <w:vertAlign w:val="superscript"/>
              </w:rPr>
              <w:t>-34</w:t>
            </w:r>
            <w:r w:rsidRPr="005F6812">
              <w:rPr>
                <w:rFonts w:eastAsia="HelveticaNeue-Roman"/>
              </w:rPr>
              <w:t xml:space="preserve"> Js</w:t>
            </w:r>
          </w:p>
        </w:tc>
      </w:tr>
      <w:tr w:rsidR="00A92719" w:rsidRPr="00083F81" w:rsidTr="00A92719">
        <w:tc>
          <w:tcPr>
            <w:tcW w:w="2051" w:type="dxa"/>
          </w:tcPr>
          <w:p w:rsidR="00A92719" w:rsidRPr="005F6812" w:rsidRDefault="00A92719" w:rsidP="00F10285">
            <w:pPr>
              <w:pStyle w:val="phyC4Tabelleninhalt"/>
              <w:jc w:val="left"/>
              <w:rPr>
                <w:rFonts w:eastAsia="HelveticaNeue-Roman"/>
              </w:rPr>
            </w:pPr>
            <w:r w:rsidRPr="005F6812">
              <w:rPr>
                <w:rFonts w:eastAsia="HelveticaNeue-Roman"/>
              </w:rPr>
              <w:t>Lichtgeschwindigkeit</w:t>
            </w:r>
          </w:p>
        </w:tc>
        <w:tc>
          <w:tcPr>
            <w:tcW w:w="1052" w:type="dxa"/>
          </w:tcPr>
          <w:p w:rsidR="00A92719" w:rsidRPr="005F6812" w:rsidRDefault="00A92719" w:rsidP="00F10285">
            <w:pPr>
              <w:pStyle w:val="phyC4Tabelleninhalt"/>
              <w:jc w:val="left"/>
              <w:rPr>
                <w:rStyle w:val="phyC4Formelzeichen"/>
                <w:rFonts w:eastAsia="HelveticaNeue-Roman"/>
              </w:rPr>
            </w:pPr>
            <w:r w:rsidRPr="005F6812">
              <w:rPr>
                <w:rStyle w:val="phyC4Formelzeichen"/>
                <w:rFonts w:eastAsia="HelveticaNeue-Roman"/>
              </w:rPr>
              <w:t>c</w:t>
            </w:r>
          </w:p>
        </w:tc>
        <w:tc>
          <w:tcPr>
            <w:tcW w:w="1967" w:type="dxa"/>
          </w:tcPr>
          <w:p w:rsidR="00A92719" w:rsidRPr="005F6812" w:rsidRDefault="00A92719" w:rsidP="00F10285">
            <w:pPr>
              <w:pStyle w:val="phyC4Tabelleninhalt"/>
              <w:jc w:val="left"/>
              <w:rPr>
                <w:rFonts w:eastAsia="HelveticaNeue-Roman"/>
              </w:rPr>
            </w:pPr>
            <w:r w:rsidRPr="005F6812">
              <w:rPr>
                <w:rFonts w:eastAsia="HelveticaNeue-Roman"/>
              </w:rPr>
              <w:t>=</w:t>
            </w:r>
            <w:r>
              <w:rPr>
                <w:rFonts w:eastAsia="HelveticaNeue-Roman"/>
              </w:rPr>
              <w:t xml:space="preserve"> </w:t>
            </w:r>
            <w:r w:rsidRPr="005F6812">
              <w:rPr>
                <w:rFonts w:eastAsia="HelveticaNeue-Roman"/>
              </w:rPr>
              <w:t>2,9979∙10</w:t>
            </w:r>
            <w:r w:rsidRPr="00177C6D">
              <w:rPr>
                <w:rFonts w:eastAsia="HelveticaNeue-Roman"/>
                <w:vertAlign w:val="superscript"/>
              </w:rPr>
              <w:t>8</w:t>
            </w:r>
            <w:r w:rsidRPr="005F6812">
              <w:rPr>
                <w:rFonts w:eastAsia="HelveticaNeue-Roman"/>
              </w:rPr>
              <w:t xml:space="preserve"> m/s</w:t>
            </w:r>
          </w:p>
        </w:tc>
      </w:tr>
      <w:tr w:rsidR="00A92719" w:rsidRPr="00083F81" w:rsidTr="00A92719">
        <w:tc>
          <w:tcPr>
            <w:tcW w:w="2051" w:type="dxa"/>
          </w:tcPr>
          <w:p w:rsidR="00A92719" w:rsidRPr="005F6812" w:rsidRDefault="00A92719" w:rsidP="00A92719">
            <w:pPr>
              <w:pStyle w:val="phyC4Tabelleninhalt"/>
              <w:jc w:val="left"/>
              <w:rPr>
                <w:rFonts w:eastAsia="HelveticaNeue-Roman"/>
              </w:rPr>
            </w:pPr>
            <w:r w:rsidRPr="005F6812">
              <w:rPr>
                <w:rFonts w:eastAsia="HelveticaNeue-Roman"/>
              </w:rPr>
              <w:t>Äquivalent</w:t>
            </w:r>
          </w:p>
        </w:tc>
        <w:tc>
          <w:tcPr>
            <w:tcW w:w="1052" w:type="dxa"/>
          </w:tcPr>
          <w:p w:rsidR="00A92719" w:rsidRPr="005F6812" w:rsidRDefault="00A92719" w:rsidP="00A92719">
            <w:pPr>
              <w:pStyle w:val="phyC4Tabelleninhalt"/>
              <w:jc w:val="left"/>
              <w:rPr>
                <w:rFonts w:eastAsia="HelveticaNeue-Roman"/>
              </w:rPr>
            </w:pPr>
            <w:r w:rsidRPr="005F6812">
              <w:rPr>
                <w:rFonts w:eastAsia="HelveticaNeue-Roman"/>
              </w:rPr>
              <w:t>1 eV</w:t>
            </w:r>
          </w:p>
        </w:tc>
        <w:tc>
          <w:tcPr>
            <w:tcW w:w="1967" w:type="dxa"/>
          </w:tcPr>
          <w:p w:rsidR="00A92719" w:rsidRPr="005F6812" w:rsidRDefault="00A92719" w:rsidP="00F10285">
            <w:pPr>
              <w:pStyle w:val="phyC4Tabelleninhalt"/>
              <w:jc w:val="left"/>
              <w:rPr>
                <w:rFonts w:eastAsia="HelveticaNeue-Roman"/>
              </w:rPr>
            </w:pPr>
            <w:r w:rsidRPr="005F6812">
              <w:rPr>
                <w:rFonts w:eastAsia="HelveticaNeue-Roman"/>
              </w:rPr>
              <w:t>=</w:t>
            </w:r>
            <w:r>
              <w:rPr>
                <w:rFonts w:eastAsia="HelveticaNeue-Roman"/>
              </w:rPr>
              <w:t xml:space="preserve"> </w:t>
            </w:r>
            <w:r w:rsidRPr="005F6812">
              <w:rPr>
                <w:rFonts w:eastAsia="HelveticaNeue-Roman"/>
              </w:rPr>
              <w:t>1,6021∙10</w:t>
            </w:r>
            <w:r w:rsidRPr="00177C6D">
              <w:rPr>
                <w:rFonts w:eastAsia="HelveticaNeue-Roman"/>
                <w:vertAlign w:val="superscript"/>
              </w:rPr>
              <w:t>-19</w:t>
            </w:r>
            <w:r w:rsidRPr="005F6812">
              <w:rPr>
                <w:rFonts w:eastAsia="HelveticaNeue-Roman"/>
              </w:rPr>
              <w:t xml:space="preserve"> J</w:t>
            </w:r>
          </w:p>
        </w:tc>
      </w:tr>
    </w:tbl>
    <w:p w:rsidR="00F31E98" w:rsidRDefault="00F31E98" w:rsidP="00F31E98">
      <w:pPr>
        <w:pStyle w:val="phyC4Flietext"/>
        <w:rPr>
          <w:rFonts w:eastAsia="HelveticaNeue-Roman"/>
        </w:rPr>
      </w:pPr>
    </w:p>
    <w:p w:rsidR="005E7574" w:rsidRPr="00166478" w:rsidRDefault="005E7574" w:rsidP="005E7574">
      <w:pPr>
        <w:pStyle w:val="phyC4berschrift"/>
        <w:rPr>
          <w:rFonts w:eastAsia="HelveticaNeue-Bold"/>
          <w:szCs w:val="18"/>
        </w:rPr>
      </w:pPr>
      <w:r w:rsidRPr="00166478">
        <w:rPr>
          <w:rFonts w:eastAsia="HelveticaNeue-Bold"/>
          <w:szCs w:val="18"/>
        </w:rPr>
        <w:t>Hinweis</w:t>
      </w:r>
    </w:p>
    <w:p w:rsidR="005E7574" w:rsidRPr="00166478" w:rsidRDefault="005E7574" w:rsidP="005E7574">
      <w:pPr>
        <w:pStyle w:val="phyC4Flietext"/>
        <w:rPr>
          <w:rFonts w:eastAsia="HelveticaNeue-Roman"/>
          <w:szCs w:val="18"/>
        </w:rPr>
      </w:pPr>
      <w:r w:rsidRPr="00166478">
        <w:rPr>
          <w:rFonts w:eastAsia="HelveticaNeue-Roman"/>
          <w:szCs w:val="18"/>
        </w:rPr>
        <w:t xml:space="preserve">Die Daten des Energieniveaudiagramms wurden dem "Handbook </w:t>
      </w:r>
      <w:proofErr w:type="spellStart"/>
      <w:r w:rsidRPr="00166478">
        <w:rPr>
          <w:rFonts w:eastAsia="HelveticaNeue-Roman"/>
          <w:szCs w:val="18"/>
        </w:rPr>
        <w:t>of</w:t>
      </w:r>
      <w:proofErr w:type="spellEnd"/>
      <w:r w:rsidRPr="00166478">
        <w:rPr>
          <w:rFonts w:eastAsia="HelveticaNeue-Roman"/>
          <w:szCs w:val="18"/>
        </w:rPr>
        <w:t xml:space="preserve"> Chemistry </w:t>
      </w:r>
      <w:proofErr w:type="spellStart"/>
      <w:r w:rsidRPr="00166478">
        <w:rPr>
          <w:rFonts w:eastAsia="HelveticaNeue-Roman"/>
          <w:szCs w:val="18"/>
        </w:rPr>
        <w:t>and</w:t>
      </w:r>
      <w:proofErr w:type="spellEnd"/>
      <w:r w:rsidRPr="00166478">
        <w:rPr>
          <w:rFonts w:eastAsia="HelveticaNeue-Roman"/>
          <w:szCs w:val="18"/>
        </w:rPr>
        <w:t xml:space="preserve"> </w:t>
      </w:r>
      <w:proofErr w:type="spellStart"/>
      <w:r w:rsidRPr="00166478">
        <w:rPr>
          <w:rFonts w:eastAsia="HelveticaNeue-Roman"/>
          <w:szCs w:val="18"/>
        </w:rPr>
        <w:t>Physics</w:t>
      </w:r>
      <w:proofErr w:type="spellEnd"/>
      <w:r w:rsidRPr="00166478">
        <w:rPr>
          <w:rFonts w:eastAsia="HelveticaNeue-Roman"/>
          <w:szCs w:val="18"/>
        </w:rPr>
        <w:t>", CRC Press Inc., Florida, entnommen.</w:t>
      </w:r>
    </w:p>
    <w:p w:rsidR="00A84F91" w:rsidRDefault="00A84F91" w:rsidP="00002DA3">
      <w:pPr>
        <w:pStyle w:val="phyC4berschrift"/>
        <w:rPr>
          <w:rFonts w:eastAsia="HelveticaNeue-Roman"/>
        </w:rPr>
      </w:pPr>
    </w:p>
    <w:p w:rsidR="00002DA3" w:rsidRDefault="00002DA3" w:rsidP="00002DA3">
      <w:pPr>
        <w:pStyle w:val="phyC4berschrift"/>
        <w:rPr>
          <w:rFonts w:eastAsia="HelveticaNeue-Roman"/>
        </w:rPr>
      </w:pPr>
      <w:r>
        <w:rPr>
          <w:rFonts w:eastAsia="HelveticaNeue-Roman"/>
        </w:rPr>
        <w:t>Auswertung</w:t>
      </w:r>
    </w:p>
    <w:p w:rsidR="00A84F91" w:rsidRPr="00166478" w:rsidRDefault="00A84F91" w:rsidP="00A84F91">
      <w:pPr>
        <w:pStyle w:val="phyC4Flietext"/>
        <w:rPr>
          <w:rFonts w:eastAsia="HelveticaNeue-Roman"/>
        </w:rPr>
      </w:pPr>
      <w:r w:rsidRPr="00166478">
        <w:rPr>
          <w:rFonts w:eastAsia="HelveticaNeue-Roman"/>
        </w:rPr>
        <w:t>Im Folgenden ist die Auswertung der erhaltenen Daten anhand von Beispielergebnissen beschrieben. Ihre Ergebnisse können von den unten angegebenen abweichen.</w:t>
      </w:r>
    </w:p>
    <w:p w:rsidR="00A84F91" w:rsidRDefault="00A84F91" w:rsidP="00376DED">
      <w:pPr>
        <w:pStyle w:val="phyC4Zwischenberschrift"/>
        <w:rPr>
          <w:rFonts w:eastAsia="HelveticaNeue-Roman"/>
        </w:rPr>
      </w:pPr>
    </w:p>
    <w:p w:rsidR="00376DED" w:rsidRDefault="00002DA3" w:rsidP="00376DED">
      <w:pPr>
        <w:pStyle w:val="phyC4Zwischenberschrift"/>
        <w:rPr>
          <w:rFonts w:eastAsia="HelveticaNeue-Roman"/>
        </w:rPr>
      </w:pPr>
      <w:r>
        <w:rPr>
          <w:rFonts w:eastAsia="HelveticaNeue-Roman"/>
        </w:rPr>
        <w:t>Aufgabe 1</w:t>
      </w:r>
      <w:r w:rsidR="00376DED">
        <w:rPr>
          <w:rFonts w:eastAsia="HelveticaNeue-Roman"/>
        </w:rPr>
        <w:t xml:space="preserve">: Analysieren Sie die Intensität der Eisen-Röntgenstrahlung mit Hilfe eines </w:t>
      </w:r>
      <w:proofErr w:type="spellStart"/>
      <w:r w:rsidR="00376DED">
        <w:rPr>
          <w:rFonts w:eastAsia="HelveticaNeue-Roman"/>
        </w:rPr>
        <w:t>LiF</w:t>
      </w:r>
      <w:proofErr w:type="spellEnd"/>
      <w:r w:rsidR="00376DED">
        <w:rPr>
          <w:rFonts w:eastAsia="HelveticaNeue-Roman"/>
        </w:rPr>
        <w:t>-Einkristalls als Funktion des Bragg-Winkels.</w:t>
      </w:r>
    </w:p>
    <w:p w:rsidR="00F31E98" w:rsidRPr="00FE57EE" w:rsidRDefault="00F31E98" w:rsidP="00F31E98">
      <w:pPr>
        <w:pStyle w:val="phyC4Flietext"/>
      </w:pPr>
      <w:r w:rsidRPr="00E30F77">
        <w:rPr>
          <w:rFonts w:eastAsia="HelveticaNeue-Roman"/>
        </w:rPr>
        <w:t xml:space="preserve">Abb. </w:t>
      </w:r>
      <w:r w:rsidR="006735D3">
        <w:rPr>
          <w:rFonts w:eastAsia="HelveticaNeue-Roman"/>
        </w:rPr>
        <w:t>9</w:t>
      </w:r>
      <w:r w:rsidRPr="00E30F77">
        <w:rPr>
          <w:rFonts w:eastAsia="HelveticaNeue-Roman"/>
        </w:rPr>
        <w:t xml:space="preserve"> zeigt das mit einem LiF-Einkristall analysierte Röntgenspektrum von </w:t>
      </w:r>
      <w:r>
        <w:rPr>
          <w:rFonts w:eastAsia="HelveticaNeue-Roman"/>
        </w:rPr>
        <w:t>Eisen</w:t>
      </w:r>
      <w:r w:rsidRPr="00E30F77">
        <w:rPr>
          <w:rFonts w:eastAsia="HelveticaNeue-Roman"/>
        </w:rPr>
        <w:t>.</w:t>
      </w:r>
      <w:r>
        <w:rPr>
          <w:rFonts w:eastAsia="HelveticaNeue-Roman"/>
        </w:rPr>
        <w:t xml:space="preserve"> </w:t>
      </w:r>
      <w:r>
        <w:rPr>
          <w:rFonts w:eastAsia="HelveticaNeue-Roman"/>
          <w:szCs w:val="18"/>
        </w:rPr>
        <w:t>D</w:t>
      </w:r>
      <w:r w:rsidRPr="00FE57EE">
        <w:rPr>
          <w:rFonts w:eastAsia="HelveticaNeue-Roman"/>
          <w:szCs w:val="18"/>
        </w:rPr>
        <w:t xml:space="preserve">ie Aufspaltung des </w:t>
      </w:r>
      <w:r w:rsidRPr="00961D69">
        <w:rPr>
          <w:rStyle w:val="phyC4Formelzeichen"/>
          <w:rFonts w:eastAsia="HelveticaNeue-Roman"/>
        </w:rPr>
        <w:t>K</w:t>
      </w:r>
      <w:r w:rsidRPr="00961D69">
        <w:rPr>
          <w:rStyle w:val="phyC4Formelzeichen"/>
          <w:rFonts w:eastAsia="HelveticaNeue-Roman"/>
          <w:vertAlign w:val="subscript"/>
        </w:rPr>
        <w:t>α</w:t>
      </w:r>
      <w:r w:rsidRPr="00FE57EE">
        <w:rPr>
          <w:rFonts w:eastAsia="HelveticaNeue-Roman"/>
          <w:szCs w:val="18"/>
        </w:rPr>
        <w:t xml:space="preserve">-Dubletts ist erst andeutungsweise </w:t>
      </w:r>
      <w:r>
        <w:rPr>
          <w:rFonts w:eastAsia="HelveticaNeue-Roman"/>
          <w:szCs w:val="18"/>
        </w:rPr>
        <w:t>ab der Interferenz 2</w:t>
      </w:r>
      <w:r w:rsidRPr="00FE57EE">
        <w:rPr>
          <w:rFonts w:eastAsia="HelveticaNeue-Roman"/>
          <w:szCs w:val="18"/>
        </w:rPr>
        <w:t>ter-Ordnung (</w:t>
      </w:r>
      <w:r>
        <w:rPr>
          <w:rFonts w:eastAsia="HelveticaNeue-Roman"/>
          <w:szCs w:val="18"/>
        </w:rPr>
        <w:t>n = 2</w:t>
      </w:r>
      <w:r w:rsidRPr="00FE57EE">
        <w:rPr>
          <w:rFonts w:eastAsia="HelveticaNeue-Roman"/>
          <w:szCs w:val="18"/>
        </w:rPr>
        <w:t xml:space="preserve">) zu erkennen. </w:t>
      </w:r>
    </w:p>
    <w:p w:rsidR="00F31E98" w:rsidRPr="00E30F77" w:rsidRDefault="00F31E98" w:rsidP="00F31E98">
      <w:pPr>
        <w:pStyle w:val="phyC4Flietext"/>
        <w:rPr>
          <w:rFonts w:eastAsia="HelveticaNeue-Roman"/>
        </w:rPr>
      </w:pPr>
    </w:p>
    <w:p w:rsidR="006C55C1" w:rsidRDefault="006C55C1" w:rsidP="006C55C1">
      <w:pPr>
        <w:pStyle w:val="phyC4Flietext"/>
        <w:rPr>
          <w:rFonts w:eastAsia="HelveticaNeue-Roman"/>
          <w:szCs w:val="18"/>
        </w:rPr>
      </w:pPr>
      <w:r w:rsidRPr="00FE57EE">
        <w:rPr>
          <w:rFonts w:eastAsia="HelveticaNeue-Roman"/>
          <w:szCs w:val="18"/>
        </w:rPr>
        <w:t xml:space="preserve">Tabelle </w:t>
      </w:r>
      <w:r>
        <w:rPr>
          <w:rFonts w:eastAsia="HelveticaNeue-Roman"/>
          <w:szCs w:val="18"/>
        </w:rPr>
        <w:t xml:space="preserve">1 </w:t>
      </w:r>
      <w:r w:rsidRPr="00FE57EE">
        <w:rPr>
          <w:rFonts w:eastAsia="HelveticaNeue-Roman"/>
          <w:szCs w:val="18"/>
        </w:rPr>
        <w:t xml:space="preserve">enthält die aus Abb. </w:t>
      </w:r>
      <w:r>
        <w:rPr>
          <w:rFonts w:eastAsia="HelveticaNeue-Roman"/>
          <w:szCs w:val="18"/>
        </w:rPr>
        <w:t>9</w:t>
      </w:r>
      <w:r w:rsidRPr="00FE57EE">
        <w:rPr>
          <w:rFonts w:eastAsia="HelveticaNeue-Roman"/>
          <w:szCs w:val="18"/>
        </w:rPr>
        <w:t xml:space="preserve"> ermittelten Werte für die Glanzwinkel </w:t>
      </w:r>
      <w:r>
        <w:rPr>
          <w:rStyle w:val="phyC4Formelzeichen"/>
          <w:rFonts w:eastAsia="HelveticaNeue-Roman"/>
        </w:rPr>
        <w:t>ϑ</w:t>
      </w:r>
      <w:r w:rsidRPr="00FE57EE">
        <w:rPr>
          <w:rFonts w:eastAsia="HelveticaNeue-Roman"/>
          <w:szCs w:val="18"/>
        </w:rPr>
        <w:t xml:space="preserve">, sowie die daraus mit Hilfe von (1) berechneten Werte für die Wellenlängen </w:t>
      </w:r>
      <w:r w:rsidRPr="00961D69">
        <w:rPr>
          <w:rStyle w:val="phyC4Formelzeichen"/>
          <w:rFonts w:eastAsia="HelveticaNeue-Roman"/>
        </w:rPr>
        <w:t>λ</w:t>
      </w:r>
      <w:r w:rsidRPr="00FE57EE">
        <w:rPr>
          <w:rFonts w:eastAsia="HelveticaNeue-Roman"/>
          <w:szCs w:val="18"/>
        </w:rPr>
        <w:t xml:space="preserve"> der charakteristischen Röntgenlinie</w:t>
      </w:r>
      <w:r>
        <w:rPr>
          <w:rFonts w:eastAsia="HelveticaNeue-Roman"/>
          <w:szCs w:val="18"/>
        </w:rPr>
        <w:t>n</w:t>
      </w:r>
      <w:r w:rsidRPr="00FE57EE">
        <w:rPr>
          <w:rFonts w:eastAsia="HelveticaNeue-Roman"/>
          <w:szCs w:val="18"/>
        </w:rPr>
        <w:t xml:space="preserve"> von </w:t>
      </w:r>
      <w:r>
        <w:rPr>
          <w:rFonts w:eastAsia="HelveticaNeue-Roman"/>
          <w:szCs w:val="18"/>
        </w:rPr>
        <w:t>Eisen</w:t>
      </w:r>
      <w:r w:rsidRPr="00FE57EE">
        <w:rPr>
          <w:rFonts w:eastAsia="HelveticaNeue-Roman"/>
          <w:szCs w:val="18"/>
        </w:rPr>
        <w:t xml:space="preserve">. </w:t>
      </w:r>
      <w:r>
        <w:rPr>
          <w:rFonts w:eastAsia="HelveticaNeue-Roman"/>
          <w:szCs w:val="18"/>
        </w:rPr>
        <w:t xml:space="preserve">In Tabelle 2 </w:t>
      </w:r>
      <w:r w:rsidRPr="00FE57EE">
        <w:rPr>
          <w:rFonts w:eastAsia="HelveticaNeue-Roman"/>
          <w:szCs w:val="18"/>
        </w:rPr>
        <w:t xml:space="preserve">sind zum Vergleich die </w:t>
      </w:r>
      <w:r>
        <w:rPr>
          <w:rFonts w:eastAsia="HelveticaNeue-Roman"/>
          <w:szCs w:val="18"/>
        </w:rPr>
        <w:t>a</w:t>
      </w:r>
      <w:r w:rsidRPr="00FE57EE">
        <w:rPr>
          <w:rFonts w:eastAsia="HelveticaNeue-Roman"/>
          <w:szCs w:val="18"/>
        </w:rPr>
        <w:t xml:space="preserve">us den Energiewerten der Abb. </w:t>
      </w:r>
      <w:r>
        <w:rPr>
          <w:rFonts w:eastAsia="HelveticaNeue-Roman"/>
          <w:szCs w:val="18"/>
        </w:rPr>
        <w:t>8</w:t>
      </w:r>
      <w:r w:rsidRPr="00FE57EE">
        <w:rPr>
          <w:rFonts w:eastAsia="HelveticaNeue-Roman"/>
          <w:szCs w:val="18"/>
        </w:rPr>
        <w:t xml:space="preserve"> mit Hilfe von (2) berechneten </w:t>
      </w:r>
      <w:proofErr w:type="gramStart"/>
      <w:r w:rsidRPr="00961D69">
        <w:rPr>
          <w:rStyle w:val="phyC4Formelzeichen"/>
          <w:rFonts w:eastAsia="HelveticaNeue-Roman"/>
        </w:rPr>
        <w:t>λ</w:t>
      </w:r>
      <w:r w:rsidRPr="00FE57EE">
        <w:rPr>
          <w:rFonts w:eastAsia="HelveticaNeue-Roman"/>
          <w:szCs w:val="18"/>
        </w:rPr>
        <w:t>-Werte</w:t>
      </w:r>
      <w:proofErr w:type="gramEnd"/>
      <w:r w:rsidRPr="00FE57EE">
        <w:rPr>
          <w:rFonts w:eastAsia="HelveticaNeue-Roman"/>
          <w:szCs w:val="18"/>
        </w:rPr>
        <w:t xml:space="preserve"> ang</w:t>
      </w:r>
      <w:r w:rsidRPr="00FE57EE">
        <w:rPr>
          <w:rFonts w:eastAsia="HelveticaNeue-Roman"/>
          <w:szCs w:val="18"/>
        </w:rPr>
        <w:t>e</w:t>
      </w:r>
      <w:r w:rsidRPr="00FE57EE">
        <w:rPr>
          <w:rFonts w:eastAsia="HelveticaNeue-Roman"/>
          <w:szCs w:val="18"/>
        </w:rPr>
        <w:t xml:space="preserve">geben. </w:t>
      </w:r>
    </w:p>
    <w:p w:rsidR="006C55C1" w:rsidRDefault="006C55C1" w:rsidP="006C55C1">
      <w:pPr>
        <w:pStyle w:val="phyC4Flietext"/>
        <w:rPr>
          <w:rFonts w:eastAsia="HelveticaNeue-Roman"/>
          <w:szCs w:val="18"/>
        </w:rPr>
      </w:pPr>
    </w:p>
    <w:p w:rsidR="00A92719" w:rsidRPr="00A92719" w:rsidRDefault="008C1847" w:rsidP="00421D67">
      <w:pPr>
        <w:pStyle w:val="phyC4Flietext"/>
        <w:rPr>
          <w:rFonts w:eastAsia="HelveticaNeue-Roman"/>
        </w:rPr>
      </w:pPr>
      <w:r>
        <w:rPr>
          <w:rFonts w:eastAsia="HelveticaNeue-Roman"/>
        </w:rPr>
        <w:t>Tabelle 1</w:t>
      </w:r>
      <w:r w:rsidR="00421D67">
        <w:rPr>
          <w:rFonts w:eastAsia="HelveticaNeue-Roman"/>
        </w:rPr>
        <w:t xml:space="preserve">: aus experimentell ermittelten Werten berechnete Wellenlängen der </w:t>
      </w:r>
      <w:r w:rsidR="00421D67" w:rsidRPr="003D20CE">
        <w:rPr>
          <w:rStyle w:val="phyC4Formelzeichen"/>
          <w:rFonts w:eastAsia="HelveticaNeue-Roman"/>
        </w:rPr>
        <w:t>K</w:t>
      </w:r>
      <w:r w:rsidR="00421D67" w:rsidRPr="003D20CE">
        <w:rPr>
          <w:rStyle w:val="phyC4Formelzeichen"/>
          <w:rFonts w:eastAsia="HelveticaNeue-Roman"/>
          <w:vertAlign w:val="subscript"/>
        </w:rPr>
        <w:t>α</w:t>
      </w:r>
      <w:r w:rsidR="00421D67">
        <w:rPr>
          <w:rStyle w:val="phyC4Formelzeichen"/>
          <w:rFonts w:eastAsia="HelveticaNeue-Roman"/>
          <w:vertAlign w:val="subscript"/>
        </w:rPr>
        <w:t xml:space="preserve"> </w:t>
      </w:r>
      <w:r w:rsidR="00421D67" w:rsidRPr="00421D67">
        <w:rPr>
          <w:rFonts w:eastAsia="HelveticaNeue-Roman"/>
        </w:rPr>
        <w:t>und</w:t>
      </w:r>
      <w:r w:rsidR="00421D67" w:rsidRPr="00421D67">
        <w:rPr>
          <w:rStyle w:val="phyC4Formelzeichen"/>
          <w:rFonts w:eastAsia="HelveticaNeue-Roman"/>
        </w:rPr>
        <w:t xml:space="preserve"> </w:t>
      </w:r>
      <w:r w:rsidR="00421D67" w:rsidRPr="003D20CE">
        <w:rPr>
          <w:rStyle w:val="phyC4Formelzeichen"/>
          <w:rFonts w:eastAsia="HelveticaNeue-Roman"/>
        </w:rPr>
        <w:t>K</w:t>
      </w:r>
      <w:r w:rsidR="00421D67" w:rsidRPr="003D20CE">
        <w:rPr>
          <w:rStyle w:val="phyC4Formelzeichen"/>
          <w:rFonts w:eastAsia="HelveticaNeue-Roman"/>
          <w:vertAlign w:val="subscript"/>
        </w:rPr>
        <w:t>β</w:t>
      </w:r>
      <w:r w:rsidR="00421D67" w:rsidRPr="00421D67">
        <w:rPr>
          <w:rFonts w:eastAsia="HelveticaNeue-Roman"/>
        </w:rPr>
        <w:t>-Linien</w:t>
      </w:r>
    </w:p>
    <w:tbl>
      <w:tblPr>
        <w:tblStyle w:val="HelleSchattierung"/>
        <w:tblW w:w="0" w:type="auto"/>
        <w:tblLayout w:type="fixed"/>
        <w:tblLook w:val="04A0"/>
      </w:tblPr>
      <w:tblGrid>
        <w:gridCol w:w="1843"/>
        <w:gridCol w:w="1559"/>
        <w:gridCol w:w="1559"/>
        <w:gridCol w:w="1559"/>
        <w:gridCol w:w="1559"/>
      </w:tblGrid>
      <w:tr w:rsidR="00421D67" w:rsidRPr="003D20CE" w:rsidTr="007F54C8">
        <w:trPr>
          <w:cnfStyle w:val="100000000000"/>
          <w:trHeight w:val="397"/>
        </w:trPr>
        <w:tc>
          <w:tcPr>
            <w:cnfStyle w:val="001000000000"/>
            <w:tcW w:w="1843" w:type="dxa"/>
            <w:vAlign w:val="center"/>
          </w:tcPr>
          <w:p w:rsidR="00421D67" w:rsidRPr="003D20CE" w:rsidRDefault="00421D67" w:rsidP="007F54C8">
            <w:pPr>
              <w:pStyle w:val="phyC4Tabelleninhalt"/>
              <w:rPr>
                <w:rFonts w:eastAsia="HelveticaNeue-Roman"/>
              </w:rPr>
            </w:pPr>
          </w:p>
        </w:tc>
        <w:tc>
          <w:tcPr>
            <w:tcW w:w="1559" w:type="dxa"/>
            <w:vAlign w:val="center"/>
          </w:tcPr>
          <w:p w:rsidR="00421D67" w:rsidRPr="00B31C23" w:rsidRDefault="00421D67" w:rsidP="007F54C8">
            <w:pPr>
              <w:pStyle w:val="phyC4Tabelleninhalt"/>
              <w:cnfStyle w:val="100000000000"/>
              <w:rPr>
                <w:rStyle w:val="phyC4Formelzeichen"/>
                <w:rFonts w:eastAsia="HelveticaNeue-Roman"/>
                <w:b w:val="0"/>
              </w:rPr>
            </w:pPr>
            <w:r w:rsidRPr="00B31C23">
              <w:rPr>
                <w:rStyle w:val="phyC4Formelzeichen"/>
                <w:rFonts w:eastAsia="HelveticaNeue-Roman"/>
              </w:rPr>
              <w:t>ϑ (K</w:t>
            </w:r>
            <w:r w:rsidRPr="00B31C23">
              <w:rPr>
                <w:rStyle w:val="phyC4Formelzeichen"/>
                <w:rFonts w:eastAsia="HelveticaNeue-Roman"/>
                <w:vertAlign w:val="subscript"/>
              </w:rPr>
              <w:t>α</w:t>
            </w:r>
            <w:r w:rsidRPr="00B31C23">
              <w:rPr>
                <w:rStyle w:val="phyC4Formelzeichen"/>
                <w:rFonts w:eastAsia="HelveticaNeue-Roman"/>
              </w:rPr>
              <w:t>)/°</w:t>
            </w:r>
          </w:p>
        </w:tc>
        <w:tc>
          <w:tcPr>
            <w:tcW w:w="1559" w:type="dxa"/>
            <w:vAlign w:val="center"/>
          </w:tcPr>
          <w:p w:rsidR="00421D67" w:rsidRPr="00B31C23" w:rsidRDefault="00421D67" w:rsidP="007F54C8">
            <w:pPr>
              <w:pStyle w:val="phyC4Tabelleninhalt"/>
              <w:cnfStyle w:val="100000000000"/>
              <w:rPr>
                <w:rStyle w:val="phyC4Formelzeichen"/>
                <w:rFonts w:eastAsia="HelveticaNeue-Roman"/>
                <w:b w:val="0"/>
              </w:rPr>
            </w:pPr>
            <w:r w:rsidRPr="00B31C23">
              <w:rPr>
                <w:rStyle w:val="phyC4Formelzeichen"/>
                <w:rFonts w:eastAsia="HelveticaNeue-Roman"/>
              </w:rPr>
              <w:t>ϑ(K</w:t>
            </w:r>
            <w:r w:rsidRPr="00B31C23">
              <w:rPr>
                <w:rStyle w:val="phyC4Formelzeichen"/>
                <w:rFonts w:eastAsia="HelveticaNeue-Roman"/>
                <w:vertAlign w:val="subscript"/>
              </w:rPr>
              <w:t>β</w:t>
            </w:r>
            <w:r w:rsidRPr="00B31C23">
              <w:rPr>
                <w:rStyle w:val="phyC4Formelzeichen"/>
                <w:rFonts w:eastAsia="HelveticaNeue-Roman"/>
              </w:rPr>
              <w:t>)/°</w:t>
            </w:r>
          </w:p>
        </w:tc>
        <w:tc>
          <w:tcPr>
            <w:tcW w:w="1559" w:type="dxa"/>
            <w:vAlign w:val="center"/>
          </w:tcPr>
          <w:p w:rsidR="00421D67" w:rsidRPr="00B31C23" w:rsidRDefault="00421D67" w:rsidP="007F54C8">
            <w:pPr>
              <w:pStyle w:val="phyC4Tabelleninhalt"/>
              <w:cnfStyle w:val="100000000000"/>
              <w:rPr>
                <w:rStyle w:val="phyC4Formelzeichen"/>
                <w:rFonts w:eastAsia="HelveticaNeue-Roman"/>
                <w:b w:val="0"/>
              </w:rPr>
            </w:pPr>
            <w:r w:rsidRPr="00B31C23">
              <w:rPr>
                <w:rStyle w:val="phyC4Formelzeichen"/>
                <w:rFonts w:eastAsia="HelveticaNeue-Roman"/>
              </w:rPr>
              <w:t>λ(K</w:t>
            </w:r>
            <w:r w:rsidRPr="00B31C23">
              <w:rPr>
                <w:rStyle w:val="phyC4Formelzeichen"/>
                <w:rFonts w:eastAsia="HelveticaNeue-Roman"/>
                <w:vertAlign w:val="subscript"/>
              </w:rPr>
              <w:t>α</w:t>
            </w:r>
            <w:r w:rsidRPr="00B31C23">
              <w:rPr>
                <w:rStyle w:val="phyC4Formelzeichen"/>
                <w:rFonts w:eastAsia="HelveticaNeue-Roman"/>
              </w:rPr>
              <w:t>)/pm</w:t>
            </w:r>
          </w:p>
        </w:tc>
        <w:tc>
          <w:tcPr>
            <w:tcW w:w="1559" w:type="dxa"/>
            <w:vAlign w:val="center"/>
          </w:tcPr>
          <w:p w:rsidR="00421D67" w:rsidRPr="00B31C23" w:rsidRDefault="00421D67" w:rsidP="007F54C8">
            <w:pPr>
              <w:pStyle w:val="phyC4Tabelleninhalt"/>
              <w:cnfStyle w:val="100000000000"/>
              <w:rPr>
                <w:rStyle w:val="phyC4Formelzeichen"/>
                <w:rFonts w:eastAsia="HelveticaNeue-Roman"/>
                <w:b w:val="0"/>
              </w:rPr>
            </w:pPr>
            <w:r w:rsidRPr="00B31C23">
              <w:rPr>
                <w:rStyle w:val="phyC4Formelzeichen"/>
                <w:rFonts w:eastAsia="HelveticaNeue-Roman"/>
              </w:rPr>
              <w:t>λ(K</w:t>
            </w:r>
            <w:r w:rsidRPr="00B31C23">
              <w:rPr>
                <w:rStyle w:val="phyC4Formelzeichen"/>
                <w:rFonts w:eastAsia="HelveticaNeue-Roman"/>
                <w:vertAlign w:val="subscript"/>
              </w:rPr>
              <w:t>β</w:t>
            </w:r>
            <w:r w:rsidRPr="00B31C23">
              <w:rPr>
                <w:rStyle w:val="phyC4Formelzeichen"/>
                <w:rFonts w:eastAsia="HelveticaNeue-Roman"/>
              </w:rPr>
              <w:t>)/pm</w:t>
            </w:r>
          </w:p>
        </w:tc>
      </w:tr>
      <w:tr w:rsidR="00E832BB" w:rsidRPr="003D20CE" w:rsidTr="007F54C8">
        <w:trPr>
          <w:cnfStyle w:val="000000100000"/>
          <w:trHeight w:val="397"/>
        </w:trPr>
        <w:tc>
          <w:tcPr>
            <w:cnfStyle w:val="001000000000"/>
            <w:tcW w:w="1843" w:type="dxa"/>
            <w:vAlign w:val="center"/>
          </w:tcPr>
          <w:p w:rsidR="00E832BB" w:rsidRPr="007F54C8" w:rsidRDefault="00E832BB" w:rsidP="007F54C8">
            <w:pPr>
              <w:pStyle w:val="phyC4Tabelleninhalt"/>
              <w:rPr>
                <w:rFonts w:eastAsia="HelveticaNeue-Roman" w:cs="Arial"/>
                <w:b w:val="0"/>
                <w:sz w:val="22"/>
                <w:szCs w:val="22"/>
              </w:rPr>
            </w:pPr>
            <w:r w:rsidRPr="007F54C8">
              <w:rPr>
                <w:rFonts w:cs="Arial"/>
                <w:sz w:val="22"/>
                <w:szCs w:val="22"/>
              </w:rPr>
              <w:t xml:space="preserve">n </w:t>
            </w:r>
            <w:r w:rsidRPr="007F54C8">
              <w:rPr>
                <w:rFonts w:eastAsia="HelveticaNeue-Roman" w:cs="Arial"/>
                <w:sz w:val="22"/>
                <w:szCs w:val="22"/>
              </w:rPr>
              <w:t>= 1</w:t>
            </w:r>
          </w:p>
        </w:tc>
        <w:tc>
          <w:tcPr>
            <w:tcW w:w="1559" w:type="dxa"/>
            <w:vAlign w:val="center"/>
          </w:tcPr>
          <w:p w:rsidR="00E832BB" w:rsidRPr="007F54C8" w:rsidRDefault="00E832BB" w:rsidP="007F54C8">
            <w:pPr>
              <w:jc w:val="center"/>
              <w:cnfStyle w:val="000000100000"/>
              <w:rPr>
                <w:rFonts w:cs="Arial"/>
                <w:color w:val="000000"/>
                <w:szCs w:val="22"/>
              </w:rPr>
            </w:pPr>
            <w:r w:rsidRPr="007F54C8">
              <w:rPr>
                <w:rFonts w:cs="Arial"/>
                <w:color w:val="000000"/>
                <w:szCs w:val="22"/>
              </w:rPr>
              <w:t>28,</w:t>
            </w:r>
            <w:r w:rsidR="0044206A" w:rsidRPr="007F54C8">
              <w:rPr>
                <w:rFonts w:cs="Arial"/>
                <w:color w:val="000000"/>
                <w:szCs w:val="22"/>
              </w:rPr>
              <w:t>9</w:t>
            </w:r>
          </w:p>
        </w:tc>
        <w:tc>
          <w:tcPr>
            <w:tcW w:w="1559" w:type="dxa"/>
            <w:vAlign w:val="center"/>
          </w:tcPr>
          <w:p w:rsidR="00E832BB" w:rsidRPr="007F54C8" w:rsidRDefault="00E832BB" w:rsidP="007F54C8">
            <w:pPr>
              <w:jc w:val="center"/>
              <w:cnfStyle w:val="000000100000"/>
              <w:rPr>
                <w:rFonts w:cs="Arial"/>
                <w:color w:val="000000"/>
                <w:szCs w:val="22"/>
              </w:rPr>
            </w:pPr>
            <w:r w:rsidRPr="007F54C8">
              <w:rPr>
                <w:rFonts w:cs="Arial"/>
                <w:color w:val="000000"/>
                <w:szCs w:val="22"/>
              </w:rPr>
              <w:t>2</w:t>
            </w:r>
            <w:r w:rsidR="0044206A" w:rsidRPr="007F54C8">
              <w:rPr>
                <w:rFonts w:cs="Arial"/>
                <w:color w:val="000000"/>
                <w:szCs w:val="22"/>
              </w:rPr>
              <w:t>6,0</w:t>
            </w:r>
          </w:p>
        </w:tc>
        <w:tc>
          <w:tcPr>
            <w:tcW w:w="1559" w:type="dxa"/>
            <w:vAlign w:val="center"/>
          </w:tcPr>
          <w:p w:rsidR="00E832BB" w:rsidRPr="007F54C8" w:rsidRDefault="00E832BB" w:rsidP="007F54C8">
            <w:pPr>
              <w:jc w:val="center"/>
              <w:cnfStyle w:val="000000100000"/>
              <w:rPr>
                <w:rFonts w:cs="Arial"/>
                <w:color w:val="000000"/>
                <w:szCs w:val="22"/>
              </w:rPr>
            </w:pPr>
            <w:r w:rsidRPr="007F54C8">
              <w:rPr>
                <w:rFonts w:cs="Arial"/>
                <w:color w:val="000000"/>
                <w:szCs w:val="22"/>
              </w:rPr>
              <w:t>19</w:t>
            </w:r>
            <w:r w:rsidR="0044206A" w:rsidRPr="007F54C8">
              <w:rPr>
                <w:rFonts w:cs="Arial"/>
                <w:color w:val="000000"/>
                <w:szCs w:val="22"/>
              </w:rPr>
              <w:t>4</w:t>
            </w:r>
            <w:r w:rsidRPr="007F54C8">
              <w:rPr>
                <w:rFonts w:cs="Arial"/>
                <w:color w:val="000000"/>
                <w:szCs w:val="22"/>
              </w:rPr>
              <w:t>,</w:t>
            </w:r>
            <w:r w:rsidR="0044206A" w:rsidRPr="007F54C8">
              <w:rPr>
                <w:rFonts w:cs="Arial"/>
                <w:color w:val="000000"/>
                <w:szCs w:val="22"/>
              </w:rPr>
              <w:t>7</w:t>
            </w:r>
          </w:p>
        </w:tc>
        <w:tc>
          <w:tcPr>
            <w:tcW w:w="1559" w:type="dxa"/>
            <w:vAlign w:val="center"/>
          </w:tcPr>
          <w:p w:rsidR="00E832BB" w:rsidRPr="007F54C8" w:rsidRDefault="00E832BB" w:rsidP="007F54C8">
            <w:pPr>
              <w:jc w:val="center"/>
              <w:cnfStyle w:val="000000100000"/>
              <w:rPr>
                <w:rFonts w:cs="Arial"/>
                <w:color w:val="000000"/>
                <w:szCs w:val="22"/>
              </w:rPr>
            </w:pPr>
            <w:r w:rsidRPr="007F54C8">
              <w:rPr>
                <w:rFonts w:cs="Arial"/>
                <w:color w:val="000000"/>
                <w:szCs w:val="22"/>
              </w:rPr>
              <w:t>17</w:t>
            </w:r>
            <w:r w:rsidR="0044206A" w:rsidRPr="007F54C8">
              <w:rPr>
                <w:rFonts w:cs="Arial"/>
                <w:color w:val="000000"/>
                <w:szCs w:val="22"/>
              </w:rPr>
              <w:t>6</w:t>
            </w:r>
            <w:r w:rsidRPr="007F54C8">
              <w:rPr>
                <w:rFonts w:cs="Arial"/>
                <w:color w:val="000000"/>
                <w:szCs w:val="22"/>
              </w:rPr>
              <w:t>,</w:t>
            </w:r>
            <w:r w:rsidR="0044206A" w:rsidRPr="007F54C8">
              <w:rPr>
                <w:rFonts w:cs="Arial"/>
                <w:color w:val="000000"/>
                <w:szCs w:val="22"/>
              </w:rPr>
              <w:t>6</w:t>
            </w:r>
          </w:p>
        </w:tc>
      </w:tr>
      <w:tr w:rsidR="00E832BB" w:rsidRPr="003D20CE" w:rsidTr="007F54C8">
        <w:trPr>
          <w:trHeight w:val="397"/>
        </w:trPr>
        <w:tc>
          <w:tcPr>
            <w:cnfStyle w:val="001000000000"/>
            <w:tcW w:w="1843" w:type="dxa"/>
            <w:vAlign w:val="center"/>
          </w:tcPr>
          <w:p w:rsidR="00E832BB" w:rsidRPr="007F54C8" w:rsidRDefault="00E832BB" w:rsidP="007F54C8">
            <w:pPr>
              <w:pStyle w:val="phyC4Tabelleninhalt"/>
              <w:rPr>
                <w:rFonts w:eastAsia="HelveticaNeue-Roman" w:cs="Arial"/>
                <w:b w:val="0"/>
                <w:sz w:val="22"/>
                <w:szCs w:val="22"/>
              </w:rPr>
            </w:pPr>
            <w:r w:rsidRPr="007F54C8">
              <w:rPr>
                <w:rFonts w:cs="Arial"/>
                <w:sz w:val="22"/>
                <w:szCs w:val="22"/>
              </w:rPr>
              <w:t xml:space="preserve">n </w:t>
            </w:r>
            <w:r w:rsidRPr="007F54C8">
              <w:rPr>
                <w:rFonts w:eastAsia="HelveticaNeue-Roman" w:cs="Arial"/>
                <w:sz w:val="22"/>
                <w:szCs w:val="22"/>
              </w:rPr>
              <w:t>= 2</w:t>
            </w:r>
          </w:p>
        </w:tc>
        <w:tc>
          <w:tcPr>
            <w:tcW w:w="1559" w:type="dxa"/>
            <w:vAlign w:val="center"/>
          </w:tcPr>
          <w:p w:rsidR="00E832BB" w:rsidRPr="007F54C8" w:rsidRDefault="00E832BB" w:rsidP="007F54C8">
            <w:pPr>
              <w:jc w:val="center"/>
              <w:cnfStyle w:val="000000000000"/>
              <w:rPr>
                <w:rFonts w:cs="Arial"/>
                <w:color w:val="000000"/>
                <w:szCs w:val="22"/>
              </w:rPr>
            </w:pPr>
            <w:r w:rsidRPr="007F54C8">
              <w:rPr>
                <w:rFonts w:cs="Arial"/>
                <w:color w:val="000000"/>
                <w:szCs w:val="22"/>
              </w:rPr>
              <w:t>74,</w:t>
            </w:r>
            <w:r w:rsidR="0044206A" w:rsidRPr="007F54C8">
              <w:rPr>
                <w:rFonts w:cs="Arial"/>
                <w:color w:val="000000"/>
                <w:szCs w:val="22"/>
              </w:rPr>
              <w:t>3</w:t>
            </w:r>
          </w:p>
        </w:tc>
        <w:tc>
          <w:tcPr>
            <w:tcW w:w="1559" w:type="dxa"/>
            <w:vAlign w:val="center"/>
          </w:tcPr>
          <w:p w:rsidR="00E832BB" w:rsidRPr="007F54C8" w:rsidRDefault="00E832BB" w:rsidP="007F54C8">
            <w:pPr>
              <w:jc w:val="center"/>
              <w:cnfStyle w:val="000000000000"/>
              <w:rPr>
                <w:rFonts w:cs="Arial"/>
                <w:color w:val="000000"/>
                <w:szCs w:val="22"/>
              </w:rPr>
            </w:pPr>
            <w:r w:rsidRPr="007F54C8">
              <w:rPr>
                <w:rFonts w:cs="Arial"/>
                <w:color w:val="000000"/>
                <w:szCs w:val="22"/>
              </w:rPr>
              <w:t>6</w:t>
            </w:r>
            <w:r w:rsidR="0044206A" w:rsidRPr="007F54C8">
              <w:rPr>
                <w:rFonts w:cs="Arial"/>
                <w:color w:val="000000"/>
                <w:szCs w:val="22"/>
              </w:rPr>
              <w:t>1,0</w:t>
            </w:r>
          </w:p>
        </w:tc>
        <w:tc>
          <w:tcPr>
            <w:tcW w:w="1559" w:type="dxa"/>
            <w:vAlign w:val="center"/>
          </w:tcPr>
          <w:p w:rsidR="00E832BB" w:rsidRPr="007F54C8" w:rsidRDefault="00E832BB" w:rsidP="007F54C8">
            <w:pPr>
              <w:jc w:val="center"/>
              <w:cnfStyle w:val="000000000000"/>
              <w:rPr>
                <w:rFonts w:cs="Arial"/>
                <w:color w:val="000000"/>
                <w:szCs w:val="22"/>
              </w:rPr>
            </w:pPr>
            <w:r w:rsidRPr="007F54C8">
              <w:rPr>
                <w:rFonts w:cs="Arial"/>
                <w:color w:val="000000"/>
                <w:szCs w:val="22"/>
              </w:rPr>
              <w:t>193,</w:t>
            </w:r>
            <w:r w:rsidR="0044206A" w:rsidRPr="007F54C8">
              <w:rPr>
                <w:rFonts w:cs="Arial"/>
                <w:color w:val="000000"/>
                <w:szCs w:val="22"/>
              </w:rPr>
              <w:t>9</w:t>
            </w:r>
          </w:p>
        </w:tc>
        <w:tc>
          <w:tcPr>
            <w:tcW w:w="1559" w:type="dxa"/>
            <w:vAlign w:val="center"/>
          </w:tcPr>
          <w:p w:rsidR="00E832BB" w:rsidRPr="007F54C8" w:rsidRDefault="00E832BB" w:rsidP="007F54C8">
            <w:pPr>
              <w:jc w:val="center"/>
              <w:cnfStyle w:val="000000000000"/>
              <w:rPr>
                <w:rFonts w:cs="Arial"/>
                <w:color w:val="000000"/>
                <w:szCs w:val="22"/>
              </w:rPr>
            </w:pPr>
            <w:r w:rsidRPr="007F54C8">
              <w:rPr>
                <w:rFonts w:cs="Arial"/>
                <w:color w:val="000000"/>
                <w:szCs w:val="22"/>
              </w:rPr>
              <w:t>17</w:t>
            </w:r>
            <w:r w:rsidR="0044206A" w:rsidRPr="007F54C8">
              <w:rPr>
                <w:rFonts w:cs="Arial"/>
                <w:color w:val="000000"/>
                <w:szCs w:val="22"/>
              </w:rPr>
              <w:t>6</w:t>
            </w:r>
            <w:r w:rsidRPr="007F54C8">
              <w:rPr>
                <w:rFonts w:cs="Arial"/>
                <w:color w:val="000000"/>
                <w:szCs w:val="22"/>
              </w:rPr>
              <w:t>,</w:t>
            </w:r>
            <w:r w:rsidR="0044206A" w:rsidRPr="007F54C8">
              <w:rPr>
                <w:rFonts w:cs="Arial"/>
                <w:color w:val="000000"/>
                <w:szCs w:val="22"/>
              </w:rPr>
              <w:t>15</w:t>
            </w:r>
          </w:p>
        </w:tc>
      </w:tr>
      <w:tr w:rsidR="00F31E98" w:rsidRPr="003D20CE" w:rsidTr="007F54C8">
        <w:trPr>
          <w:cnfStyle w:val="000000100000"/>
          <w:trHeight w:val="397"/>
        </w:trPr>
        <w:tc>
          <w:tcPr>
            <w:cnfStyle w:val="001000000000"/>
            <w:tcW w:w="1843" w:type="dxa"/>
            <w:vAlign w:val="center"/>
          </w:tcPr>
          <w:p w:rsidR="00F31E98" w:rsidRPr="007F54C8" w:rsidRDefault="00F31E98" w:rsidP="007F54C8">
            <w:pPr>
              <w:pStyle w:val="phyC4Tabelleninhalt"/>
              <w:rPr>
                <w:rFonts w:eastAsia="HelveticaNeue-Roman" w:cs="Arial"/>
                <w:sz w:val="22"/>
                <w:szCs w:val="22"/>
              </w:rPr>
            </w:pPr>
          </w:p>
        </w:tc>
        <w:tc>
          <w:tcPr>
            <w:tcW w:w="3118" w:type="dxa"/>
            <w:gridSpan w:val="2"/>
            <w:vAlign w:val="center"/>
          </w:tcPr>
          <w:p w:rsidR="00F31E98" w:rsidRPr="007F54C8" w:rsidRDefault="00F31E98" w:rsidP="007F54C8">
            <w:pPr>
              <w:pStyle w:val="phyC4Tabelleninhalt"/>
              <w:cnfStyle w:val="000000100000"/>
              <w:rPr>
                <w:rFonts w:eastAsia="HelveticaNeue-Roman" w:cs="Arial"/>
                <w:sz w:val="22"/>
                <w:szCs w:val="22"/>
              </w:rPr>
            </w:pPr>
            <w:r w:rsidRPr="007F54C8">
              <w:rPr>
                <w:rFonts w:eastAsia="HelveticaNeue-Roman" w:cs="Arial"/>
                <w:sz w:val="22"/>
                <w:szCs w:val="22"/>
              </w:rPr>
              <w:t>Mittelwert:</w:t>
            </w:r>
          </w:p>
        </w:tc>
        <w:tc>
          <w:tcPr>
            <w:tcW w:w="1559" w:type="dxa"/>
            <w:vAlign w:val="center"/>
          </w:tcPr>
          <w:p w:rsidR="00F31E98" w:rsidRPr="007F54C8" w:rsidRDefault="00F31E98" w:rsidP="007F54C8">
            <w:pPr>
              <w:jc w:val="center"/>
              <w:cnfStyle w:val="000000100000"/>
              <w:rPr>
                <w:rFonts w:cs="Arial"/>
                <w:color w:val="000000"/>
                <w:szCs w:val="22"/>
              </w:rPr>
            </w:pPr>
            <w:r w:rsidRPr="007F54C8">
              <w:rPr>
                <w:rFonts w:cs="Arial"/>
                <w:color w:val="000000"/>
                <w:szCs w:val="22"/>
              </w:rPr>
              <w:t>193,8</w:t>
            </w:r>
          </w:p>
        </w:tc>
        <w:tc>
          <w:tcPr>
            <w:tcW w:w="1559" w:type="dxa"/>
            <w:vAlign w:val="center"/>
          </w:tcPr>
          <w:p w:rsidR="00F31E98" w:rsidRPr="007F54C8" w:rsidRDefault="00F31E98" w:rsidP="007F54C8">
            <w:pPr>
              <w:jc w:val="center"/>
              <w:cnfStyle w:val="000000100000"/>
              <w:rPr>
                <w:rFonts w:cs="Arial"/>
                <w:color w:val="000000"/>
                <w:szCs w:val="22"/>
              </w:rPr>
            </w:pPr>
            <w:r w:rsidRPr="007F54C8">
              <w:rPr>
                <w:rFonts w:cs="Arial"/>
                <w:color w:val="000000"/>
                <w:szCs w:val="22"/>
              </w:rPr>
              <w:t>176,48</w:t>
            </w:r>
          </w:p>
        </w:tc>
      </w:tr>
    </w:tbl>
    <w:p w:rsidR="00E832BB" w:rsidRDefault="00E832BB" w:rsidP="00FE57EE">
      <w:pPr>
        <w:pStyle w:val="phyC4Flietext"/>
        <w:rPr>
          <w:rFonts w:eastAsia="HelveticaNeue-Roman"/>
        </w:rPr>
      </w:pPr>
    </w:p>
    <w:p w:rsidR="00FE57EE" w:rsidRDefault="00E832BB" w:rsidP="00FE57EE">
      <w:pPr>
        <w:pStyle w:val="phyC4Flietext"/>
        <w:rPr>
          <w:rFonts w:eastAsia="HelveticaNeue-Roman"/>
          <w:szCs w:val="18"/>
        </w:rPr>
      </w:pPr>
      <w:r>
        <w:rPr>
          <w:rFonts w:eastAsia="HelveticaNeue-Roman"/>
        </w:rPr>
        <w:t xml:space="preserve">Tabelle 2: </w:t>
      </w:r>
      <w:r w:rsidRPr="003D20CE">
        <w:rPr>
          <w:rFonts w:eastAsia="HelveticaNeue-Roman"/>
        </w:rPr>
        <w:t xml:space="preserve">aus Energiewerten </w:t>
      </w:r>
      <w:r>
        <w:rPr>
          <w:rFonts w:eastAsia="HelveticaNeue-Roman"/>
        </w:rPr>
        <w:t xml:space="preserve">(siehe Abb. </w:t>
      </w:r>
      <w:r w:rsidR="006C55C1">
        <w:rPr>
          <w:rFonts w:eastAsia="HelveticaNeue-Roman"/>
        </w:rPr>
        <w:t>8</w:t>
      </w:r>
      <w:r>
        <w:rPr>
          <w:rFonts w:eastAsia="HelveticaNeue-Roman"/>
        </w:rPr>
        <w:t xml:space="preserve">) </w:t>
      </w:r>
      <w:r w:rsidRPr="003D20CE">
        <w:rPr>
          <w:rFonts w:eastAsia="HelveticaNeue-Roman"/>
        </w:rPr>
        <w:t>berechnet</w:t>
      </w:r>
      <w:r>
        <w:rPr>
          <w:rFonts w:eastAsia="HelveticaNeue-Roman"/>
        </w:rPr>
        <w:t xml:space="preserve">e Wellenlängen der </w:t>
      </w:r>
      <w:r w:rsidRPr="003D20CE">
        <w:rPr>
          <w:rStyle w:val="phyC4Formelzeichen"/>
          <w:rFonts w:eastAsia="HelveticaNeue-Roman"/>
        </w:rPr>
        <w:t>K</w:t>
      </w:r>
      <w:r w:rsidRPr="003D20CE">
        <w:rPr>
          <w:rStyle w:val="phyC4Formelzeichen"/>
          <w:rFonts w:eastAsia="HelveticaNeue-Roman"/>
          <w:vertAlign w:val="subscript"/>
        </w:rPr>
        <w:t>α</w:t>
      </w:r>
      <w:r>
        <w:rPr>
          <w:rStyle w:val="phyC4Formelzeichen"/>
          <w:rFonts w:eastAsia="HelveticaNeue-Roman"/>
          <w:vertAlign w:val="subscript"/>
        </w:rPr>
        <w:t xml:space="preserve"> </w:t>
      </w:r>
      <w:r w:rsidRPr="00421D67">
        <w:rPr>
          <w:rFonts w:eastAsia="HelveticaNeue-Roman"/>
        </w:rPr>
        <w:t>und</w:t>
      </w:r>
      <w:r w:rsidRPr="00421D67">
        <w:rPr>
          <w:rStyle w:val="phyC4Formelzeichen"/>
          <w:rFonts w:eastAsia="HelveticaNeue-Roman"/>
        </w:rPr>
        <w:t xml:space="preserve"> </w:t>
      </w:r>
      <w:r w:rsidRPr="003D20CE">
        <w:rPr>
          <w:rStyle w:val="phyC4Formelzeichen"/>
          <w:rFonts w:eastAsia="HelveticaNeue-Roman"/>
        </w:rPr>
        <w:t>K</w:t>
      </w:r>
      <w:r w:rsidRPr="003D20CE">
        <w:rPr>
          <w:rStyle w:val="phyC4Formelzeichen"/>
          <w:rFonts w:eastAsia="HelveticaNeue-Roman"/>
          <w:vertAlign w:val="subscript"/>
        </w:rPr>
        <w:t>β</w:t>
      </w:r>
      <w:r w:rsidRPr="00421D67">
        <w:rPr>
          <w:rFonts w:eastAsia="HelveticaNeue-Roman"/>
        </w:rPr>
        <w:t>-Linien</w:t>
      </w:r>
    </w:p>
    <w:tbl>
      <w:tblPr>
        <w:tblStyle w:val="HelleSchattierung"/>
        <w:tblW w:w="0" w:type="auto"/>
        <w:tblLayout w:type="fixed"/>
        <w:tblLook w:val="04A0"/>
      </w:tblPr>
      <w:tblGrid>
        <w:gridCol w:w="1418"/>
        <w:gridCol w:w="1276"/>
        <w:gridCol w:w="1559"/>
      </w:tblGrid>
      <w:tr w:rsidR="00421D67" w:rsidRPr="003D20CE" w:rsidTr="00C367E0">
        <w:trPr>
          <w:cnfStyle w:val="100000000000"/>
          <w:trHeight w:val="397"/>
        </w:trPr>
        <w:tc>
          <w:tcPr>
            <w:cnfStyle w:val="001000000000"/>
            <w:tcW w:w="1418" w:type="dxa"/>
            <w:vAlign w:val="center"/>
          </w:tcPr>
          <w:p w:rsidR="00421D67" w:rsidRPr="00C367E0" w:rsidRDefault="00421D67" w:rsidP="00C367E0">
            <w:pPr>
              <w:pStyle w:val="phyC4Tabelleninhalt"/>
              <w:rPr>
                <w:rStyle w:val="phyC4Formelzeichen"/>
                <w:rFonts w:eastAsia="HelveticaNeue-Roman"/>
                <w:b w:val="0"/>
                <w:szCs w:val="24"/>
              </w:rPr>
            </w:pPr>
            <w:r w:rsidRPr="00C367E0">
              <w:rPr>
                <w:rStyle w:val="phyC4Formelzeichen"/>
                <w:rFonts w:eastAsia="HelveticaNeue-Roman"/>
                <w:b w:val="0"/>
                <w:szCs w:val="24"/>
              </w:rPr>
              <w:t>λ(K</w:t>
            </w:r>
            <w:r w:rsidRPr="00C367E0">
              <w:rPr>
                <w:rStyle w:val="phyC4Formelzeichen"/>
                <w:rFonts w:eastAsia="HelveticaNeue-Roman"/>
                <w:b w:val="0"/>
                <w:szCs w:val="24"/>
                <w:vertAlign w:val="subscript"/>
              </w:rPr>
              <w:t>α1</w:t>
            </w:r>
            <w:r w:rsidRPr="00C367E0">
              <w:rPr>
                <w:rStyle w:val="phyC4Formelzeichen"/>
                <w:rFonts w:eastAsia="HelveticaNeue-Roman"/>
                <w:b w:val="0"/>
                <w:szCs w:val="24"/>
              </w:rPr>
              <w:t>)/pm</w:t>
            </w:r>
          </w:p>
        </w:tc>
        <w:tc>
          <w:tcPr>
            <w:tcW w:w="1276" w:type="dxa"/>
            <w:vAlign w:val="center"/>
          </w:tcPr>
          <w:p w:rsidR="00421D67" w:rsidRPr="00C367E0" w:rsidRDefault="00421D67" w:rsidP="00C367E0">
            <w:pPr>
              <w:pStyle w:val="phyC4Tabelleninhalt"/>
              <w:cnfStyle w:val="100000000000"/>
              <w:rPr>
                <w:rStyle w:val="phyC4Formelzeichen"/>
                <w:rFonts w:eastAsia="HelveticaNeue-Roman"/>
                <w:b w:val="0"/>
                <w:szCs w:val="24"/>
              </w:rPr>
            </w:pPr>
            <w:r w:rsidRPr="00C367E0">
              <w:rPr>
                <w:rStyle w:val="phyC4Formelzeichen"/>
                <w:rFonts w:eastAsia="HelveticaNeue-Roman"/>
                <w:b w:val="0"/>
                <w:szCs w:val="24"/>
              </w:rPr>
              <w:t>λ(K</w:t>
            </w:r>
            <w:r w:rsidRPr="00C367E0">
              <w:rPr>
                <w:rStyle w:val="phyC4Formelzeichen"/>
                <w:rFonts w:eastAsia="HelveticaNeue-Roman"/>
                <w:b w:val="0"/>
                <w:szCs w:val="24"/>
                <w:vertAlign w:val="subscript"/>
              </w:rPr>
              <w:t>α2</w:t>
            </w:r>
            <w:r w:rsidRPr="00C367E0">
              <w:rPr>
                <w:rStyle w:val="phyC4Formelzeichen"/>
                <w:rFonts w:eastAsia="HelveticaNeue-Roman"/>
                <w:b w:val="0"/>
                <w:szCs w:val="24"/>
              </w:rPr>
              <w:t>)/pm</w:t>
            </w:r>
          </w:p>
        </w:tc>
        <w:tc>
          <w:tcPr>
            <w:tcW w:w="1559" w:type="dxa"/>
            <w:vAlign w:val="center"/>
          </w:tcPr>
          <w:p w:rsidR="00421D67" w:rsidRPr="00C367E0" w:rsidRDefault="00421D67" w:rsidP="00C367E0">
            <w:pPr>
              <w:pStyle w:val="phyC4Tabelleninhalt"/>
              <w:cnfStyle w:val="100000000000"/>
              <w:rPr>
                <w:rStyle w:val="phyC4Formelzeichen"/>
                <w:rFonts w:eastAsia="HelveticaNeue-Roman"/>
                <w:b w:val="0"/>
                <w:szCs w:val="24"/>
              </w:rPr>
            </w:pPr>
            <w:r w:rsidRPr="00C367E0">
              <w:rPr>
                <w:rStyle w:val="phyC4Formelzeichen"/>
                <w:rFonts w:eastAsia="HelveticaNeue-Roman"/>
                <w:b w:val="0"/>
                <w:szCs w:val="24"/>
              </w:rPr>
              <w:t>λ(K</w:t>
            </w:r>
            <w:r w:rsidRPr="00C367E0">
              <w:rPr>
                <w:rStyle w:val="phyC4Formelzeichen"/>
                <w:rFonts w:eastAsia="HelveticaNeue-Roman"/>
                <w:b w:val="0"/>
                <w:szCs w:val="24"/>
                <w:vertAlign w:val="subscript"/>
              </w:rPr>
              <w:t>β</w:t>
            </w:r>
            <w:r w:rsidRPr="00C367E0">
              <w:rPr>
                <w:rStyle w:val="phyC4Formelzeichen"/>
                <w:rFonts w:eastAsia="HelveticaNeue-Roman"/>
                <w:b w:val="0"/>
                <w:szCs w:val="24"/>
              </w:rPr>
              <w:t>)/pm</w:t>
            </w:r>
          </w:p>
        </w:tc>
      </w:tr>
      <w:tr w:rsidR="00E832BB" w:rsidRPr="003D20CE" w:rsidTr="00C367E0">
        <w:trPr>
          <w:cnfStyle w:val="000000100000"/>
          <w:trHeight w:val="397"/>
        </w:trPr>
        <w:tc>
          <w:tcPr>
            <w:cnfStyle w:val="001000000000"/>
            <w:tcW w:w="1418" w:type="dxa"/>
            <w:vAlign w:val="center"/>
          </w:tcPr>
          <w:p w:rsidR="00E832BB" w:rsidRPr="00C367E0" w:rsidRDefault="00E832BB" w:rsidP="00C367E0">
            <w:pPr>
              <w:jc w:val="center"/>
              <w:rPr>
                <w:rFonts w:cs="Arial"/>
                <w:color w:val="000000"/>
                <w:szCs w:val="22"/>
              </w:rPr>
            </w:pPr>
            <w:r w:rsidRPr="00C367E0">
              <w:rPr>
                <w:rFonts w:cs="Arial"/>
                <w:color w:val="000000"/>
                <w:szCs w:val="22"/>
              </w:rPr>
              <w:t>193,6</w:t>
            </w:r>
          </w:p>
        </w:tc>
        <w:tc>
          <w:tcPr>
            <w:tcW w:w="1276" w:type="dxa"/>
            <w:vAlign w:val="center"/>
          </w:tcPr>
          <w:p w:rsidR="00E832BB" w:rsidRPr="00C367E0" w:rsidRDefault="00E832BB" w:rsidP="00C367E0">
            <w:pPr>
              <w:jc w:val="center"/>
              <w:cnfStyle w:val="000000100000"/>
              <w:rPr>
                <w:rFonts w:cs="Arial"/>
                <w:color w:val="000000"/>
                <w:szCs w:val="22"/>
              </w:rPr>
            </w:pPr>
            <w:r w:rsidRPr="00C367E0">
              <w:rPr>
                <w:rFonts w:cs="Arial"/>
                <w:color w:val="000000"/>
                <w:szCs w:val="22"/>
              </w:rPr>
              <w:t>193,99</w:t>
            </w:r>
          </w:p>
        </w:tc>
        <w:tc>
          <w:tcPr>
            <w:tcW w:w="1559" w:type="dxa"/>
            <w:vAlign w:val="center"/>
          </w:tcPr>
          <w:p w:rsidR="00E832BB" w:rsidRPr="00C367E0" w:rsidRDefault="00E832BB" w:rsidP="00C367E0">
            <w:pPr>
              <w:jc w:val="center"/>
              <w:cnfStyle w:val="000000100000"/>
              <w:rPr>
                <w:rFonts w:cs="Arial"/>
                <w:color w:val="000000"/>
                <w:szCs w:val="22"/>
              </w:rPr>
            </w:pPr>
            <w:r w:rsidRPr="00C367E0">
              <w:rPr>
                <w:rFonts w:cs="Arial"/>
                <w:color w:val="000000"/>
                <w:szCs w:val="22"/>
              </w:rPr>
              <w:t>175,66</w:t>
            </w:r>
          </w:p>
        </w:tc>
      </w:tr>
    </w:tbl>
    <w:p w:rsidR="00E832BB" w:rsidRDefault="00E832BB" w:rsidP="00FE57EE">
      <w:pPr>
        <w:pStyle w:val="phyC4Flietext"/>
        <w:rPr>
          <w:rFonts w:eastAsia="HelveticaNeue-Roman"/>
          <w:szCs w:val="18"/>
        </w:rPr>
      </w:pPr>
    </w:p>
    <w:p w:rsidR="00002DA3" w:rsidRPr="00EA0E94" w:rsidRDefault="00002DA3" w:rsidP="00376DED">
      <w:pPr>
        <w:pStyle w:val="phyC4PosRahmVollbreit"/>
        <w:framePr w:vSpace="113" w:wrap="notBeside" w:vAnchor="page" w:hAnchor="page" w:x="710" w:y="1741"/>
      </w:pPr>
      <w:r w:rsidRPr="00EA0E94">
        <w:br w:type="page"/>
      </w:r>
      <w:r w:rsidRPr="0044206A">
        <w:rPr>
          <w:noProof/>
        </w:rPr>
        <w:drawing>
          <wp:inline distT="0" distB="0" distL="0" distR="0">
            <wp:extent cx="6340190" cy="3543300"/>
            <wp:effectExtent l="19050" t="0" r="3460" b="0"/>
            <wp:docPr id="16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150" cy="35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DA3" w:rsidRPr="00F31E98" w:rsidRDefault="00002DA3" w:rsidP="00376DED">
      <w:pPr>
        <w:pStyle w:val="phyC4PosRahmVollbreit"/>
        <w:framePr w:vSpace="113" w:wrap="notBeside" w:vAnchor="page" w:hAnchor="page" w:x="710" w:y="1741"/>
        <w:rPr>
          <w:sz w:val="20"/>
        </w:rPr>
      </w:pPr>
      <w:r w:rsidRPr="00F31E98">
        <w:rPr>
          <w:sz w:val="20"/>
        </w:rPr>
        <w:t xml:space="preserve">Abb. </w:t>
      </w:r>
      <w:r w:rsidR="006735D3">
        <w:rPr>
          <w:sz w:val="20"/>
        </w:rPr>
        <w:t>9</w:t>
      </w:r>
      <w:r w:rsidRPr="00F31E98">
        <w:rPr>
          <w:sz w:val="20"/>
        </w:rPr>
        <w:t>:</w:t>
      </w:r>
      <w:r w:rsidRPr="00F31E98">
        <w:rPr>
          <w:sz w:val="20"/>
        </w:rPr>
        <w:tab/>
        <w:t>Röntgenspektrum von Eisen; LiF-Einkristall als Analysator</w:t>
      </w:r>
    </w:p>
    <w:p w:rsidR="00376DED" w:rsidRPr="00250E7C" w:rsidRDefault="00002DA3" w:rsidP="00376DED">
      <w:pPr>
        <w:pStyle w:val="phyC4Zwischenberschrift"/>
        <w:rPr>
          <w:rFonts w:eastAsia="HelveticaNeue-Roman"/>
        </w:rPr>
      </w:pPr>
      <w:r>
        <w:rPr>
          <w:rFonts w:eastAsia="HelveticaNeue-Roman"/>
        </w:rPr>
        <w:t>Aufgabe 2</w:t>
      </w:r>
      <w:r w:rsidR="00376DED">
        <w:rPr>
          <w:rFonts w:eastAsia="HelveticaNeue-Roman"/>
        </w:rPr>
        <w:t>:</w:t>
      </w:r>
      <w:r w:rsidR="00376DED" w:rsidRPr="00376DED">
        <w:rPr>
          <w:rFonts w:eastAsia="HelveticaNeue-Roman"/>
        </w:rPr>
        <w:t xml:space="preserve"> </w:t>
      </w:r>
      <w:r w:rsidR="00376DED">
        <w:rPr>
          <w:rFonts w:eastAsia="HelveticaNeue-Roman"/>
        </w:rPr>
        <w:t>Bestimmen Sie d</w:t>
      </w:r>
      <w:r w:rsidR="00376DED" w:rsidRPr="00250E7C">
        <w:rPr>
          <w:rFonts w:eastAsia="HelveticaNeue-Roman"/>
        </w:rPr>
        <w:t xml:space="preserve">ie Wellenlängen und die Intensität der </w:t>
      </w:r>
      <w:r w:rsidR="00376DED" w:rsidRPr="00250E7C">
        <w:rPr>
          <w:rStyle w:val="phyC4Formelzeichen"/>
          <w:rFonts w:eastAsia="HelveticaNeue-Roman"/>
        </w:rPr>
        <w:t>K</w:t>
      </w:r>
      <w:r w:rsidR="00376DED" w:rsidRPr="00250E7C">
        <w:rPr>
          <w:rStyle w:val="phyC4Formelzeichen"/>
          <w:rFonts w:eastAsia="HelveticaNeue-Roman"/>
          <w:vertAlign w:val="subscript"/>
        </w:rPr>
        <w:t>α1</w:t>
      </w:r>
      <w:r w:rsidR="00376DED">
        <w:rPr>
          <w:rFonts w:eastAsia="HelveticaNeue-Roman"/>
        </w:rPr>
        <w:t xml:space="preserve">- </w:t>
      </w:r>
      <w:r w:rsidR="00376DED" w:rsidRPr="00250E7C">
        <w:rPr>
          <w:rFonts w:eastAsia="HelveticaNeue-Roman"/>
        </w:rPr>
        <w:t xml:space="preserve">und </w:t>
      </w:r>
      <w:r w:rsidR="00376DED" w:rsidRPr="00250E7C">
        <w:rPr>
          <w:rStyle w:val="phyC4Formelzeichen"/>
          <w:rFonts w:eastAsia="HelveticaNeue-Roman"/>
        </w:rPr>
        <w:t>K</w:t>
      </w:r>
      <w:r w:rsidR="00376DED" w:rsidRPr="00250E7C">
        <w:rPr>
          <w:rStyle w:val="phyC4Formelzeichen"/>
          <w:rFonts w:eastAsia="HelveticaNeue-Roman"/>
          <w:vertAlign w:val="subscript"/>
        </w:rPr>
        <w:t>α2</w:t>
      </w:r>
      <w:r w:rsidR="00376DED" w:rsidRPr="00250E7C">
        <w:rPr>
          <w:rFonts w:eastAsia="HelveticaNeue-Roman"/>
        </w:rPr>
        <w:t xml:space="preserve">-Linien und </w:t>
      </w:r>
      <w:r w:rsidR="00376DED">
        <w:rPr>
          <w:rFonts w:eastAsia="HelveticaNeue-Roman"/>
        </w:rPr>
        <w:t xml:space="preserve">vergleichen Sie Ihre Werte </w:t>
      </w:r>
      <w:r w:rsidR="00376DED" w:rsidRPr="00250E7C">
        <w:rPr>
          <w:rFonts w:eastAsia="HelveticaNeue-Roman"/>
        </w:rPr>
        <w:t>mit den theoretischen.</w:t>
      </w:r>
    </w:p>
    <w:p w:rsidR="005F6812" w:rsidRPr="00FE57EE" w:rsidRDefault="00250E7C" w:rsidP="00002DA3">
      <w:pPr>
        <w:tabs>
          <w:tab w:val="clear" w:pos="425"/>
        </w:tabs>
        <w:rPr>
          <w:rFonts w:eastAsia="HelveticaNeue-Roman"/>
          <w:szCs w:val="18"/>
        </w:rPr>
      </w:pPr>
      <w:r w:rsidRPr="00FE57EE">
        <w:rPr>
          <w:rFonts w:eastAsia="HelveticaNeue-Roman"/>
          <w:szCs w:val="18"/>
        </w:rPr>
        <w:t xml:space="preserve">In Abb. </w:t>
      </w:r>
      <w:r w:rsidR="006735D3">
        <w:rPr>
          <w:rFonts w:eastAsia="HelveticaNeue-Roman"/>
          <w:szCs w:val="18"/>
        </w:rPr>
        <w:t>10</w:t>
      </w:r>
      <w:r w:rsidRPr="00FE57EE">
        <w:rPr>
          <w:rFonts w:eastAsia="HelveticaNeue-Roman"/>
          <w:szCs w:val="18"/>
        </w:rPr>
        <w:t xml:space="preserve"> liegen die Linienmaxima bei </w:t>
      </w:r>
      <w:r w:rsidR="008C1847">
        <w:rPr>
          <w:rStyle w:val="phyC4Formelzeichen"/>
          <w:rFonts w:eastAsia="HelveticaNeue-Roman"/>
        </w:rPr>
        <w:t>ϑ</w:t>
      </w:r>
      <w:r w:rsidRPr="00961D69">
        <w:rPr>
          <w:rStyle w:val="phyC4Formelzeichen"/>
          <w:rFonts w:eastAsia="HelveticaNeue-Roman"/>
        </w:rPr>
        <w:t>(K</w:t>
      </w:r>
      <w:r w:rsidR="00FE57EE" w:rsidRPr="00961D69">
        <w:rPr>
          <w:rStyle w:val="phyC4Formelzeichen"/>
          <w:rFonts w:eastAsia="HelveticaNeue-Roman"/>
          <w:vertAlign w:val="subscript"/>
        </w:rPr>
        <w:t>α</w:t>
      </w:r>
      <w:r w:rsidRPr="00961D69">
        <w:rPr>
          <w:rStyle w:val="phyC4Formelzeichen"/>
          <w:rFonts w:eastAsia="HelveticaNeue-Roman"/>
          <w:vertAlign w:val="subscript"/>
        </w:rPr>
        <w:t>1</w:t>
      </w:r>
      <w:r w:rsidR="000A10C9" w:rsidRPr="00961D69">
        <w:rPr>
          <w:rStyle w:val="phyC4Formelzeichen"/>
          <w:rFonts w:eastAsia="HelveticaNeue-Roman"/>
        </w:rPr>
        <w:t>)</w:t>
      </w:r>
      <w:r w:rsidR="00AD511B">
        <w:rPr>
          <w:rStyle w:val="phyC4Formelzeichen"/>
          <w:rFonts w:eastAsia="HelveticaNeue-Roman"/>
        </w:rPr>
        <w:t xml:space="preserve"> </w:t>
      </w:r>
      <w:r w:rsidRPr="00FE57EE">
        <w:rPr>
          <w:rFonts w:eastAsia="HelveticaNeue-Roman"/>
          <w:szCs w:val="18"/>
        </w:rPr>
        <w:t>=</w:t>
      </w:r>
      <w:r w:rsidR="00AD511B">
        <w:rPr>
          <w:rFonts w:eastAsia="HelveticaNeue-Roman"/>
          <w:szCs w:val="18"/>
        </w:rPr>
        <w:t xml:space="preserve"> </w:t>
      </w:r>
      <w:r w:rsidR="00B91169">
        <w:rPr>
          <w:rFonts w:eastAsia="HelveticaNeue-Roman"/>
          <w:szCs w:val="18"/>
        </w:rPr>
        <w:t>74,</w:t>
      </w:r>
      <w:r w:rsidR="008C1847">
        <w:rPr>
          <w:rFonts w:eastAsia="HelveticaNeue-Roman"/>
          <w:szCs w:val="18"/>
        </w:rPr>
        <w:t>1</w:t>
      </w:r>
      <w:r w:rsidRPr="00FE57EE">
        <w:rPr>
          <w:rFonts w:eastAsia="HelveticaNeue-Roman"/>
          <w:szCs w:val="18"/>
        </w:rPr>
        <w:t xml:space="preserve">° und </w:t>
      </w:r>
      <w:r w:rsidR="008C1847">
        <w:rPr>
          <w:rStyle w:val="phyC4Formelzeichen"/>
          <w:rFonts w:eastAsia="HelveticaNeue-Roman"/>
        </w:rPr>
        <w:t>ϑ</w:t>
      </w:r>
      <w:r w:rsidRPr="00961D69">
        <w:rPr>
          <w:rStyle w:val="phyC4Formelzeichen"/>
          <w:rFonts w:eastAsia="HelveticaNeue-Roman"/>
        </w:rPr>
        <w:t>(K</w:t>
      </w:r>
      <w:r w:rsidR="00FE57EE" w:rsidRPr="00961D69">
        <w:rPr>
          <w:rStyle w:val="phyC4Formelzeichen"/>
          <w:rFonts w:eastAsia="HelveticaNeue-Roman"/>
          <w:vertAlign w:val="subscript"/>
        </w:rPr>
        <w:t>α</w:t>
      </w:r>
      <w:r w:rsidRPr="00961D69">
        <w:rPr>
          <w:rStyle w:val="phyC4Formelzeichen"/>
          <w:rFonts w:eastAsia="HelveticaNeue-Roman"/>
          <w:vertAlign w:val="subscript"/>
        </w:rPr>
        <w:t>2</w:t>
      </w:r>
      <w:r w:rsidR="000A10C9" w:rsidRPr="00961D69">
        <w:rPr>
          <w:rStyle w:val="phyC4Formelzeichen"/>
          <w:rFonts w:eastAsia="HelveticaNeue-Roman"/>
        </w:rPr>
        <w:t>)</w:t>
      </w:r>
      <w:r w:rsidR="00AD511B">
        <w:rPr>
          <w:rStyle w:val="phyC4Formelzeichen"/>
          <w:rFonts w:eastAsia="HelveticaNeue-Roman"/>
        </w:rPr>
        <w:t xml:space="preserve"> </w:t>
      </w:r>
      <w:r w:rsidR="000A10C9">
        <w:rPr>
          <w:rFonts w:eastAsia="HelveticaNeue-Roman"/>
          <w:szCs w:val="18"/>
        </w:rPr>
        <w:t>=</w:t>
      </w:r>
      <w:r w:rsidR="00AD511B">
        <w:rPr>
          <w:rFonts w:eastAsia="HelveticaNeue-Roman"/>
          <w:szCs w:val="18"/>
        </w:rPr>
        <w:t xml:space="preserve"> </w:t>
      </w:r>
      <w:r w:rsidR="00B91169">
        <w:rPr>
          <w:rFonts w:eastAsia="HelveticaNeue-Roman"/>
          <w:szCs w:val="18"/>
        </w:rPr>
        <w:t>74,</w:t>
      </w:r>
      <w:r w:rsidR="008C1847">
        <w:rPr>
          <w:rFonts w:eastAsia="HelveticaNeue-Roman"/>
          <w:szCs w:val="18"/>
        </w:rPr>
        <w:t>5</w:t>
      </w:r>
      <w:r w:rsidRPr="00FE57EE">
        <w:rPr>
          <w:rFonts w:eastAsia="HelveticaNeue-Roman"/>
          <w:szCs w:val="18"/>
        </w:rPr>
        <w:t>. Mit diesen Glanzwinkelwerten ergeben sich mit (1) folgende Werte für die zugehörigen Wellenlängen:</w:t>
      </w:r>
    </w:p>
    <w:p w:rsidR="00F31E98" w:rsidRDefault="000A10C9" w:rsidP="00FE57EE">
      <w:pPr>
        <w:pStyle w:val="phyC4Flietext"/>
        <w:rPr>
          <w:rFonts w:eastAsia="HelveticaNeue-Roman"/>
          <w:szCs w:val="18"/>
        </w:rPr>
      </w:pPr>
      <w:r w:rsidRPr="00961D69">
        <w:rPr>
          <w:rStyle w:val="phyC4Formelzeichen"/>
        </w:rPr>
        <w:t>λ</w:t>
      </w:r>
      <w:r w:rsidR="00250E7C" w:rsidRPr="00961D69">
        <w:rPr>
          <w:rStyle w:val="phyC4Formelzeichen"/>
          <w:rFonts w:eastAsia="HelveticaNeue-Roman"/>
        </w:rPr>
        <w:t>(</w:t>
      </w:r>
      <w:r w:rsidR="00250E7C" w:rsidRPr="00961D69">
        <w:rPr>
          <w:rStyle w:val="phyC4Formelzeichen"/>
        </w:rPr>
        <w:t>K</w:t>
      </w:r>
      <w:r w:rsidR="00961D69">
        <w:rPr>
          <w:rStyle w:val="phyC4Formelzeichen"/>
          <w:vertAlign w:val="subscript"/>
        </w:rPr>
        <w:t>α</w:t>
      </w:r>
      <w:r w:rsidR="00250E7C" w:rsidRPr="00961D69">
        <w:rPr>
          <w:rStyle w:val="phyC4Formelzeichen"/>
          <w:rFonts w:eastAsia="HelveticaNeue-Roman"/>
          <w:vertAlign w:val="subscript"/>
        </w:rPr>
        <w:t>1</w:t>
      </w:r>
      <w:r w:rsidRPr="00961D69">
        <w:rPr>
          <w:rStyle w:val="phyC4Formelzeichen"/>
          <w:rFonts w:eastAsia="HelveticaNeue-Roman"/>
        </w:rPr>
        <w:t>)</w:t>
      </w:r>
      <w:r w:rsidR="00E832BB">
        <w:rPr>
          <w:rStyle w:val="phyC4Formelzeichen"/>
          <w:rFonts w:eastAsia="HelveticaNeue-Roman"/>
        </w:rPr>
        <w:t xml:space="preserve"> </w:t>
      </w:r>
      <w:r>
        <w:rPr>
          <w:rFonts w:eastAsia="HelveticaNeue-Roman"/>
          <w:szCs w:val="18"/>
        </w:rPr>
        <w:t>=</w:t>
      </w:r>
      <w:r w:rsidR="00E832BB">
        <w:rPr>
          <w:rFonts w:eastAsia="HelveticaNeue-Roman"/>
          <w:szCs w:val="18"/>
        </w:rPr>
        <w:t xml:space="preserve"> </w:t>
      </w:r>
      <w:r w:rsidR="00B91169">
        <w:rPr>
          <w:rFonts w:eastAsia="HelveticaNeue-Roman"/>
          <w:szCs w:val="18"/>
        </w:rPr>
        <w:t>193,</w:t>
      </w:r>
      <w:r w:rsidR="008C1847">
        <w:rPr>
          <w:rFonts w:eastAsia="HelveticaNeue-Roman"/>
          <w:szCs w:val="18"/>
        </w:rPr>
        <w:t>70</w:t>
      </w:r>
      <w:r w:rsidR="00250E7C" w:rsidRPr="00FE57EE">
        <w:rPr>
          <w:rFonts w:eastAsia="HelveticaNeue-Roman"/>
          <w:szCs w:val="18"/>
        </w:rPr>
        <w:t xml:space="preserve"> </w:t>
      </w:r>
      <w:r w:rsidR="00250E7C" w:rsidRPr="008C1847">
        <w:rPr>
          <w:rFonts w:eastAsia="HelveticaNeue-Roman"/>
        </w:rPr>
        <w:t xml:space="preserve">pm </w:t>
      </w:r>
      <w:r w:rsidR="00250E7C" w:rsidRPr="00FE57EE">
        <w:rPr>
          <w:rFonts w:eastAsia="HelveticaNeue-Roman"/>
          <w:szCs w:val="18"/>
        </w:rPr>
        <w:t xml:space="preserve">und </w:t>
      </w:r>
      <w:r w:rsidRPr="00961D69">
        <w:rPr>
          <w:rStyle w:val="phyC4Formelzeichen"/>
        </w:rPr>
        <w:t>λ</w:t>
      </w:r>
      <w:r w:rsidR="00250E7C" w:rsidRPr="00961D69">
        <w:rPr>
          <w:rStyle w:val="phyC4Formelzeichen"/>
          <w:rFonts w:eastAsia="HelveticaNeue-Roman"/>
        </w:rPr>
        <w:t>(</w:t>
      </w:r>
      <w:r w:rsidR="00250E7C" w:rsidRPr="00961D69">
        <w:rPr>
          <w:rStyle w:val="phyC4Formelzeichen"/>
        </w:rPr>
        <w:t>K</w:t>
      </w:r>
      <w:r w:rsidR="00961D69">
        <w:rPr>
          <w:rStyle w:val="phyC4Formelzeichen"/>
          <w:vertAlign w:val="subscript"/>
        </w:rPr>
        <w:t>α</w:t>
      </w:r>
      <w:r w:rsidR="00250E7C" w:rsidRPr="00961D69">
        <w:rPr>
          <w:rStyle w:val="phyC4Formelzeichen"/>
          <w:rFonts w:eastAsia="HelveticaNeue-Roman"/>
          <w:vertAlign w:val="subscript"/>
        </w:rPr>
        <w:t>2</w:t>
      </w:r>
      <w:r w:rsidRPr="00961D69">
        <w:rPr>
          <w:rStyle w:val="phyC4Formelzeichen"/>
          <w:rFonts w:eastAsia="HelveticaNeue-Roman"/>
        </w:rPr>
        <w:t>)</w:t>
      </w:r>
      <w:r w:rsidR="00E832BB">
        <w:rPr>
          <w:rStyle w:val="phyC4Formelzeichen"/>
          <w:rFonts w:eastAsia="HelveticaNeue-Roman"/>
        </w:rPr>
        <w:t xml:space="preserve"> </w:t>
      </w:r>
      <w:r>
        <w:rPr>
          <w:rFonts w:eastAsia="HelveticaNeue-Roman"/>
          <w:szCs w:val="18"/>
        </w:rPr>
        <w:t>=</w:t>
      </w:r>
      <w:r w:rsidR="00E832BB">
        <w:rPr>
          <w:rFonts w:eastAsia="HelveticaNeue-Roman"/>
          <w:szCs w:val="18"/>
        </w:rPr>
        <w:t xml:space="preserve"> </w:t>
      </w:r>
      <w:r w:rsidR="00B91169">
        <w:rPr>
          <w:rFonts w:eastAsia="HelveticaNeue-Roman"/>
          <w:szCs w:val="18"/>
        </w:rPr>
        <w:t>19</w:t>
      </w:r>
      <w:r w:rsidR="008C1847">
        <w:rPr>
          <w:rFonts w:eastAsia="HelveticaNeue-Roman"/>
          <w:szCs w:val="18"/>
        </w:rPr>
        <w:t>4</w:t>
      </w:r>
      <w:r w:rsidR="00B91169">
        <w:rPr>
          <w:rFonts w:eastAsia="HelveticaNeue-Roman"/>
          <w:szCs w:val="18"/>
        </w:rPr>
        <w:t>,</w:t>
      </w:r>
      <w:r w:rsidR="008C1847">
        <w:rPr>
          <w:rFonts w:eastAsia="HelveticaNeue-Roman"/>
          <w:szCs w:val="18"/>
        </w:rPr>
        <w:t>0</w:t>
      </w:r>
      <w:r w:rsidR="00B91169">
        <w:rPr>
          <w:rFonts w:eastAsia="HelveticaNeue-Roman"/>
          <w:szCs w:val="18"/>
        </w:rPr>
        <w:t>8</w:t>
      </w:r>
      <w:r w:rsidR="00250E7C" w:rsidRPr="00FE57EE">
        <w:rPr>
          <w:rFonts w:eastAsia="HelveticaNeue-Roman"/>
          <w:szCs w:val="18"/>
        </w:rPr>
        <w:t xml:space="preserve"> </w:t>
      </w:r>
      <w:r w:rsidR="00250E7C" w:rsidRPr="008C1847">
        <w:rPr>
          <w:rFonts w:eastAsia="HelveticaNeue-Roman"/>
        </w:rPr>
        <w:t>pm</w:t>
      </w:r>
      <w:r w:rsidR="00250E7C" w:rsidRPr="00FE57EE">
        <w:rPr>
          <w:rFonts w:eastAsia="HelveticaNeue-Roman"/>
          <w:szCs w:val="18"/>
        </w:rPr>
        <w:t xml:space="preserve">. </w:t>
      </w:r>
    </w:p>
    <w:p w:rsidR="00250E7C" w:rsidRPr="00FE57EE" w:rsidRDefault="00F31E98" w:rsidP="00FE57EE">
      <w:pPr>
        <w:pStyle w:val="phyC4Flietext"/>
      </w:pPr>
      <w:r>
        <w:rPr>
          <w:rFonts w:eastAsia="HelveticaNeue-Roman"/>
          <w:szCs w:val="18"/>
        </w:rPr>
        <w:t xml:space="preserve">Sie stimmen gut mit den aus den Energiewerten des Energieniveauschemas in Abb. </w:t>
      </w:r>
      <w:r w:rsidR="006735D3">
        <w:rPr>
          <w:rFonts w:eastAsia="HelveticaNeue-Roman"/>
          <w:szCs w:val="18"/>
        </w:rPr>
        <w:t>8</w:t>
      </w:r>
      <w:r>
        <w:rPr>
          <w:rFonts w:eastAsia="HelveticaNeue-Roman"/>
          <w:szCs w:val="18"/>
        </w:rPr>
        <w:t xml:space="preserve"> errechneten (si</w:t>
      </w:r>
      <w:r>
        <w:rPr>
          <w:rFonts w:eastAsia="HelveticaNeue-Roman"/>
          <w:szCs w:val="18"/>
        </w:rPr>
        <w:t>e</w:t>
      </w:r>
      <w:r>
        <w:rPr>
          <w:rFonts w:eastAsia="HelveticaNeue-Roman"/>
          <w:szCs w:val="18"/>
        </w:rPr>
        <w:t xml:space="preserve">he Tabelle 2) überein. </w:t>
      </w:r>
      <w:r w:rsidR="00250E7C" w:rsidRPr="00FE57EE">
        <w:rPr>
          <w:rFonts w:eastAsia="HelveticaNeue-Roman"/>
          <w:szCs w:val="18"/>
        </w:rPr>
        <w:t xml:space="preserve">Die experimentell bestimmte Differenz beider Wellenlängen von </w:t>
      </w:r>
      <w:r w:rsidR="000A10C9" w:rsidRPr="00961D69">
        <w:rPr>
          <w:rStyle w:val="phyC4Formelzeichen"/>
        </w:rPr>
        <w:t>Δλ</w:t>
      </w:r>
      <w:r w:rsidR="00E832BB">
        <w:rPr>
          <w:rStyle w:val="phyC4Formelzeichen"/>
        </w:rPr>
        <w:t xml:space="preserve"> </w:t>
      </w:r>
      <w:r w:rsidR="000A10C9">
        <w:rPr>
          <w:rFonts w:eastAsia="HelveticaNeue-Roman"/>
          <w:szCs w:val="18"/>
        </w:rPr>
        <w:t>=</w:t>
      </w:r>
      <w:r w:rsidR="00E832BB">
        <w:rPr>
          <w:rFonts w:eastAsia="HelveticaNeue-Roman"/>
          <w:szCs w:val="18"/>
        </w:rPr>
        <w:t xml:space="preserve"> </w:t>
      </w:r>
      <w:r w:rsidR="00250E7C" w:rsidRPr="00FE57EE">
        <w:rPr>
          <w:rFonts w:eastAsia="HelveticaNeue-Roman"/>
          <w:szCs w:val="18"/>
        </w:rPr>
        <w:t>0,</w:t>
      </w:r>
      <w:r w:rsidR="00B91169">
        <w:rPr>
          <w:rFonts w:eastAsia="HelveticaNeue-Roman"/>
          <w:szCs w:val="18"/>
        </w:rPr>
        <w:t>3</w:t>
      </w:r>
      <w:r w:rsidR="008C1847">
        <w:rPr>
          <w:rFonts w:eastAsia="HelveticaNeue-Roman"/>
          <w:szCs w:val="18"/>
        </w:rPr>
        <w:t>8</w:t>
      </w:r>
      <w:r w:rsidR="00250E7C" w:rsidRPr="00FE57EE">
        <w:rPr>
          <w:rFonts w:eastAsia="HelveticaNeue-Roman"/>
          <w:szCs w:val="18"/>
        </w:rPr>
        <w:t xml:space="preserve"> </w:t>
      </w:r>
      <w:r w:rsidR="00250E7C" w:rsidRPr="008C1847">
        <w:rPr>
          <w:rFonts w:eastAsia="HelveticaNeue-Roman"/>
        </w:rPr>
        <w:t>pm</w:t>
      </w:r>
      <w:r w:rsidR="00250E7C" w:rsidRPr="00961D69">
        <w:rPr>
          <w:rStyle w:val="phyC4Formelzeichen"/>
          <w:rFonts w:eastAsia="HelveticaNeue-Roman"/>
        </w:rPr>
        <w:t xml:space="preserve"> </w:t>
      </w:r>
      <w:r w:rsidR="008C1847">
        <w:rPr>
          <w:rFonts w:eastAsia="HelveticaNeue-Roman"/>
          <w:szCs w:val="18"/>
        </w:rPr>
        <w:t xml:space="preserve">kommt </w:t>
      </w:r>
      <w:r>
        <w:rPr>
          <w:rFonts w:eastAsia="HelveticaNeue-Roman"/>
          <w:szCs w:val="18"/>
        </w:rPr>
        <w:t xml:space="preserve">auch </w:t>
      </w:r>
      <w:r w:rsidR="008C1847">
        <w:rPr>
          <w:rFonts w:eastAsia="HelveticaNeue-Roman"/>
          <w:szCs w:val="18"/>
        </w:rPr>
        <w:t>sehr nah an den</w:t>
      </w:r>
      <w:r w:rsidR="00250E7C" w:rsidRPr="00FE57EE">
        <w:rPr>
          <w:rFonts w:eastAsia="HelveticaNeue-Roman"/>
          <w:szCs w:val="18"/>
        </w:rPr>
        <w:t xml:space="preserve"> theoretischen Wert </w:t>
      </w:r>
      <w:r w:rsidR="008C1847">
        <w:rPr>
          <w:rFonts w:eastAsia="HelveticaNeue-Roman"/>
          <w:szCs w:val="18"/>
        </w:rPr>
        <w:t>von</w:t>
      </w:r>
      <w:r w:rsidR="008C1847" w:rsidRPr="00961D69">
        <w:rPr>
          <w:rStyle w:val="phyC4Formelzeichen"/>
        </w:rPr>
        <w:t xml:space="preserve"> Δλ</w:t>
      </w:r>
      <w:r w:rsidR="00E832BB">
        <w:rPr>
          <w:rStyle w:val="phyC4Formelzeichen"/>
        </w:rPr>
        <w:t xml:space="preserve"> </w:t>
      </w:r>
      <w:r w:rsidR="008C1847">
        <w:rPr>
          <w:rFonts w:eastAsia="HelveticaNeue-Roman"/>
          <w:szCs w:val="18"/>
        </w:rPr>
        <w:t>=</w:t>
      </w:r>
      <w:r w:rsidR="00E832BB">
        <w:rPr>
          <w:rFonts w:eastAsia="HelveticaNeue-Roman"/>
          <w:szCs w:val="18"/>
        </w:rPr>
        <w:t xml:space="preserve"> </w:t>
      </w:r>
      <w:r w:rsidR="008C1847" w:rsidRPr="00FE57EE">
        <w:rPr>
          <w:rFonts w:eastAsia="HelveticaNeue-Roman"/>
          <w:szCs w:val="18"/>
        </w:rPr>
        <w:t>0,</w:t>
      </w:r>
      <w:r w:rsidR="008C1847">
        <w:rPr>
          <w:rFonts w:eastAsia="HelveticaNeue-Roman"/>
          <w:szCs w:val="18"/>
        </w:rPr>
        <w:t>37</w:t>
      </w:r>
      <w:r w:rsidR="008C1847" w:rsidRPr="00FE57EE">
        <w:rPr>
          <w:rFonts w:eastAsia="HelveticaNeue-Roman"/>
          <w:szCs w:val="18"/>
        </w:rPr>
        <w:t xml:space="preserve"> </w:t>
      </w:r>
      <w:r w:rsidR="008C1847" w:rsidRPr="008C1847">
        <w:rPr>
          <w:rFonts w:eastAsia="HelveticaNeue-Roman"/>
        </w:rPr>
        <w:t>pm</w:t>
      </w:r>
      <w:r w:rsidR="008C1847" w:rsidRPr="00961D69">
        <w:rPr>
          <w:rStyle w:val="phyC4Formelzeichen"/>
          <w:rFonts w:eastAsia="HelveticaNeue-Roman"/>
        </w:rPr>
        <w:t xml:space="preserve"> </w:t>
      </w:r>
      <w:r w:rsidR="008C1847">
        <w:rPr>
          <w:rFonts w:eastAsia="HelveticaNeue-Roman"/>
          <w:szCs w:val="18"/>
        </w:rPr>
        <w:t>her</w:t>
      </w:r>
      <w:r>
        <w:rPr>
          <w:rFonts w:eastAsia="HelveticaNeue-Roman"/>
          <w:szCs w:val="18"/>
        </w:rPr>
        <w:t>an</w:t>
      </w:r>
      <w:r w:rsidR="00250E7C" w:rsidRPr="00FE57EE">
        <w:rPr>
          <w:rFonts w:eastAsia="HelveticaNeue-Roman"/>
          <w:szCs w:val="18"/>
        </w:rPr>
        <w:t>.</w:t>
      </w:r>
    </w:p>
    <w:p w:rsidR="00002DA3" w:rsidRDefault="00002DA3" w:rsidP="00002DA3">
      <w:pPr>
        <w:pStyle w:val="phyC4PosRahmMittig"/>
        <w:framePr w:wrap="notBeside" w:hAnchor="page" w:x="2289" w:y="11131"/>
      </w:pPr>
      <w:r>
        <w:br w:type="page"/>
      </w:r>
      <w:r>
        <w:rPr>
          <w:noProof/>
        </w:rPr>
        <w:drawing>
          <wp:inline distT="0" distB="0" distL="0" distR="0">
            <wp:extent cx="4000500" cy="2423660"/>
            <wp:effectExtent l="19050" t="0" r="0" b="0"/>
            <wp:docPr id="23" name="Grafik 0" descr="doubletsplit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ubletsplitting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508" cy="244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DA3" w:rsidRPr="00F31E98" w:rsidRDefault="00002DA3" w:rsidP="00002DA3">
      <w:pPr>
        <w:pStyle w:val="phyC4PosRahmMittig"/>
        <w:framePr w:wrap="notBeside" w:hAnchor="page" w:x="2289" w:y="11131"/>
        <w:rPr>
          <w:sz w:val="20"/>
        </w:rPr>
      </w:pPr>
      <w:r w:rsidRPr="00F31E98">
        <w:rPr>
          <w:sz w:val="20"/>
        </w:rPr>
        <w:t xml:space="preserve">Abb. </w:t>
      </w:r>
      <w:r w:rsidR="006735D3">
        <w:rPr>
          <w:sz w:val="20"/>
        </w:rPr>
        <w:t>10</w:t>
      </w:r>
      <w:r w:rsidRPr="00F31E98">
        <w:rPr>
          <w:sz w:val="20"/>
        </w:rPr>
        <w:t>:</w:t>
      </w:r>
      <w:r w:rsidRPr="00F31E98">
        <w:rPr>
          <w:sz w:val="20"/>
        </w:rPr>
        <w:tab/>
        <w:t xml:space="preserve">Trennung der </w:t>
      </w:r>
      <w:r w:rsidRPr="00F31E98">
        <w:rPr>
          <w:rStyle w:val="phyC4Formelzeichen"/>
          <w:sz w:val="20"/>
        </w:rPr>
        <w:t>K</w:t>
      </w:r>
      <w:r w:rsidRPr="00F31E98">
        <w:rPr>
          <w:rStyle w:val="phyC4Formelzeichen"/>
          <w:sz w:val="20"/>
          <w:vertAlign w:val="subscript"/>
        </w:rPr>
        <w:t>α1</w:t>
      </w:r>
      <w:r w:rsidRPr="00F31E98">
        <w:rPr>
          <w:sz w:val="20"/>
        </w:rPr>
        <w:t xml:space="preserve">- und </w:t>
      </w:r>
      <w:r w:rsidRPr="00F31E98">
        <w:rPr>
          <w:rStyle w:val="phyC4Formelzeichen"/>
          <w:sz w:val="20"/>
        </w:rPr>
        <w:t>K</w:t>
      </w:r>
      <w:r w:rsidRPr="00F31E98">
        <w:rPr>
          <w:rStyle w:val="phyC4Formelzeichen"/>
          <w:sz w:val="20"/>
          <w:vertAlign w:val="subscript"/>
        </w:rPr>
        <w:t>α2</w:t>
      </w:r>
      <w:r w:rsidRPr="00F31E98">
        <w:rPr>
          <w:sz w:val="20"/>
        </w:rPr>
        <w:t>-Linien von Eisen</w:t>
      </w:r>
    </w:p>
    <w:p w:rsidR="0059635E" w:rsidRDefault="00250E7C" w:rsidP="00A82720">
      <w:pPr>
        <w:pStyle w:val="phyC4Flietext"/>
        <w:rPr>
          <w:rFonts w:eastAsia="HelveticaNeue-Roman"/>
          <w:szCs w:val="18"/>
        </w:rPr>
      </w:pPr>
      <w:r w:rsidRPr="00FE57EE">
        <w:rPr>
          <w:rFonts w:eastAsia="HelveticaNeue-Roman"/>
          <w:szCs w:val="18"/>
        </w:rPr>
        <w:t xml:space="preserve">Die Intensität einer Röntgenlinie ist in erster Näherung durch ihr Maximum bestimmt. Somit erhält man </w:t>
      </w:r>
      <w:r w:rsidRPr="00FE57EE">
        <w:rPr>
          <w:rFonts w:eastAsia="HelveticaNeue-Roman"/>
          <w:szCs w:val="18"/>
        </w:rPr>
        <w:lastRenderedPageBreak/>
        <w:t>aus de</w:t>
      </w:r>
      <w:r w:rsidR="00B91169">
        <w:rPr>
          <w:rFonts w:eastAsia="HelveticaNeue-Roman"/>
          <w:szCs w:val="18"/>
        </w:rPr>
        <w:t>r</w:t>
      </w:r>
      <w:r w:rsidRPr="00FE57EE">
        <w:rPr>
          <w:rFonts w:eastAsia="HelveticaNeue-Roman"/>
          <w:szCs w:val="18"/>
        </w:rPr>
        <w:t xml:space="preserve"> Abb. </w:t>
      </w:r>
      <w:r w:rsidR="006735D3">
        <w:rPr>
          <w:rFonts w:eastAsia="HelveticaNeue-Roman"/>
          <w:szCs w:val="18"/>
        </w:rPr>
        <w:t>10</w:t>
      </w:r>
      <w:r w:rsidRPr="00FE57EE">
        <w:rPr>
          <w:rFonts w:eastAsia="HelveticaNeue-Roman"/>
          <w:szCs w:val="18"/>
        </w:rPr>
        <w:t xml:space="preserve"> das Intensitätsverhältnis </w:t>
      </w:r>
      <w:r w:rsidR="00A07918">
        <w:rPr>
          <w:rStyle w:val="phyC4Formelzeichen"/>
        </w:rPr>
        <w:t>I</w:t>
      </w:r>
      <w:r w:rsidRPr="00961D69">
        <w:rPr>
          <w:rStyle w:val="phyC4Formelzeichen"/>
          <w:rFonts w:eastAsia="HelveticaNeue-Roman"/>
        </w:rPr>
        <w:t>(K</w:t>
      </w:r>
      <w:r w:rsidR="000A10C9" w:rsidRPr="00961D69">
        <w:rPr>
          <w:rStyle w:val="phyC4Formelzeichen"/>
          <w:rFonts w:eastAsia="HelveticaNeue-Roman"/>
          <w:vertAlign w:val="subscript"/>
        </w:rPr>
        <w:t>α</w:t>
      </w:r>
      <w:r w:rsidRPr="00961D69">
        <w:rPr>
          <w:rStyle w:val="phyC4Formelzeichen"/>
          <w:rFonts w:eastAsia="HelveticaNeue-Roman"/>
          <w:vertAlign w:val="subscript"/>
        </w:rPr>
        <w:t>1</w:t>
      </w:r>
      <w:r w:rsidRPr="00961D69">
        <w:rPr>
          <w:rStyle w:val="phyC4Formelzeichen"/>
          <w:rFonts w:eastAsia="HelveticaNeue-Roman"/>
        </w:rPr>
        <w:t>)/</w:t>
      </w:r>
      <w:r w:rsidR="00A07918">
        <w:rPr>
          <w:rStyle w:val="phyC4Formelzeichen"/>
        </w:rPr>
        <w:t>I</w:t>
      </w:r>
      <w:r w:rsidRPr="00961D69">
        <w:rPr>
          <w:rStyle w:val="phyC4Formelzeichen"/>
          <w:rFonts w:eastAsia="HelveticaNeue-Roman"/>
        </w:rPr>
        <w:t>(K</w:t>
      </w:r>
      <w:r w:rsidR="000A10C9" w:rsidRPr="00961D69">
        <w:rPr>
          <w:rStyle w:val="phyC4Formelzeichen"/>
          <w:rFonts w:eastAsia="HelveticaNeue-Roman"/>
          <w:vertAlign w:val="subscript"/>
        </w:rPr>
        <w:t>α</w:t>
      </w:r>
      <w:r w:rsidRPr="00961D69">
        <w:rPr>
          <w:rStyle w:val="phyC4Formelzeichen"/>
          <w:rFonts w:eastAsia="HelveticaNeue-Roman"/>
          <w:vertAlign w:val="subscript"/>
        </w:rPr>
        <w:t>2</w:t>
      </w:r>
      <w:r w:rsidRPr="00961D69">
        <w:rPr>
          <w:rStyle w:val="phyC4Formelzeichen"/>
          <w:rFonts w:eastAsia="HelveticaNeue-Roman"/>
        </w:rPr>
        <w:t>)</w:t>
      </w:r>
      <w:r w:rsidR="000A10C9">
        <w:rPr>
          <w:rFonts w:eastAsia="HelveticaNeue-Roman" w:cs="Arial"/>
          <w:szCs w:val="18"/>
        </w:rPr>
        <w:t>≈</w:t>
      </w:r>
      <w:r w:rsidRPr="00FE57EE">
        <w:rPr>
          <w:rFonts w:eastAsia="HelveticaNeue-Roman"/>
          <w:szCs w:val="18"/>
        </w:rPr>
        <w:t>1,</w:t>
      </w:r>
      <w:r w:rsidR="00A07918">
        <w:rPr>
          <w:rFonts w:eastAsia="HelveticaNeue-Roman"/>
          <w:szCs w:val="18"/>
        </w:rPr>
        <w:t>9</w:t>
      </w:r>
      <w:r w:rsidRPr="00FE57EE">
        <w:rPr>
          <w:rFonts w:eastAsia="HelveticaNeue-Roman"/>
          <w:szCs w:val="18"/>
        </w:rPr>
        <w:t>.</w:t>
      </w:r>
    </w:p>
    <w:p w:rsidR="0044206A" w:rsidRDefault="0044206A" w:rsidP="0044206A">
      <w:pPr>
        <w:pStyle w:val="phyC4berschrift"/>
        <w:rPr>
          <w:rFonts w:eastAsia="HelveticaNeue-Roman"/>
        </w:rPr>
      </w:pPr>
      <w:r>
        <w:rPr>
          <w:rFonts w:eastAsia="HelveticaNeue-Roman"/>
        </w:rPr>
        <w:t>Measure</w:t>
      </w:r>
    </w:p>
    <w:p w:rsidR="0044206A" w:rsidRDefault="0044206A" w:rsidP="0044206A">
      <w:pPr>
        <w:pStyle w:val="phyC4Flietext"/>
        <w:rPr>
          <w:rFonts w:eastAsia="HelveticaNeue-Roman"/>
        </w:rPr>
      </w:pPr>
      <w:r>
        <w:rPr>
          <w:rFonts w:eastAsia="HelveticaNeue-Roman"/>
        </w:rPr>
        <w:t>Mit der Software „Measure“ können die Peaks aus dem Spektrum mit wenig Aufwand bestimmt werden:</w:t>
      </w:r>
    </w:p>
    <w:p w:rsidR="0044206A" w:rsidRDefault="0044206A" w:rsidP="0044206A">
      <w:pPr>
        <w:pStyle w:val="phyC4Aufzhlung"/>
        <w:rPr>
          <w:rFonts w:eastAsia="HelveticaNeue-Roman"/>
        </w:rPr>
      </w:pPr>
      <w:r>
        <w:rPr>
          <w:rFonts w:eastAsia="HelveticaNeue-Roman"/>
        </w:rPr>
        <w:t xml:space="preserve">Klicken Sie auf den Button  </w:t>
      </w:r>
      <w:r>
        <w:rPr>
          <w:rFonts w:eastAsia="HelveticaNeue-Roman"/>
          <w:noProof/>
        </w:rPr>
        <w:drawing>
          <wp:inline distT="0" distB="0" distL="0" distR="0">
            <wp:extent cx="266700" cy="257175"/>
            <wp:effectExtent l="19050" t="0" r="0" b="0"/>
            <wp:docPr id="15" name="Grafik 0" descr="Auswahlwerkzu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swahlwerkzueg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HelveticaNeue-Roman"/>
        </w:rPr>
        <w:t xml:space="preserve"> und markieren Sie den Bereich, in dem Sie die Peaks bestimmen wollen.</w:t>
      </w:r>
    </w:p>
    <w:p w:rsidR="00F31E98" w:rsidRDefault="00F31E98" w:rsidP="006735D3">
      <w:pPr>
        <w:pStyle w:val="phyC4PosRahmVollbreit"/>
        <w:framePr w:wrap="notBeside"/>
        <w:rPr>
          <w:rFonts w:eastAsia="HelveticaNeue-Roman"/>
        </w:rPr>
      </w:pPr>
      <w:r>
        <w:rPr>
          <w:rFonts w:eastAsia="HelveticaNeue-Roman"/>
          <w:noProof/>
        </w:rPr>
        <w:drawing>
          <wp:inline distT="0" distB="0" distL="0" distR="0">
            <wp:extent cx="6180931" cy="4404351"/>
            <wp:effectExtent l="19050" t="0" r="0" b="0"/>
            <wp:docPr id="144" name="Grafik 2" descr="MeasurePeakanaly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asurePeakanalyse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5604" cy="440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E98" w:rsidRPr="00F31E98" w:rsidRDefault="00F31E98" w:rsidP="006735D3">
      <w:pPr>
        <w:pStyle w:val="phyC4PosRahmVollbreit"/>
        <w:framePr w:wrap="notBeside"/>
        <w:rPr>
          <w:rFonts w:eastAsia="HelveticaNeue-Roman"/>
          <w:sz w:val="20"/>
        </w:rPr>
      </w:pPr>
      <w:r w:rsidRPr="00F31E98">
        <w:rPr>
          <w:rFonts w:eastAsia="HelveticaNeue-Roman"/>
          <w:sz w:val="20"/>
        </w:rPr>
        <w:t xml:space="preserve">Abb. </w:t>
      </w:r>
      <w:r w:rsidR="006735D3">
        <w:rPr>
          <w:rFonts w:eastAsia="HelveticaNeue-Roman"/>
          <w:sz w:val="20"/>
        </w:rPr>
        <w:t>11</w:t>
      </w:r>
      <w:r w:rsidRPr="00F31E98">
        <w:rPr>
          <w:rFonts w:eastAsia="HelveticaNeue-Roman"/>
          <w:sz w:val="20"/>
        </w:rPr>
        <w:t>: Automatische Peakanalyse mit „Measure“</w:t>
      </w:r>
    </w:p>
    <w:p w:rsidR="0044206A" w:rsidRDefault="0044206A" w:rsidP="0044206A">
      <w:pPr>
        <w:pStyle w:val="phyC4Aufzhlung"/>
        <w:rPr>
          <w:rFonts w:eastAsia="HelveticaNeue-Roman"/>
        </w:rPr>
      </w:pPr>
      <w:r>
        <w:rPr>
          <w:rFonts w:eastAsia="HelveticaNeue-Roman"/>
        </w:rPr>
        <w:t xml:space="preserve">Klicken Sie dann auf das Zeichen </w:t>
      </w:r>
      <w:r>
        <w:rPr>
          <w:rFonts w:eastAsia="HelveticaNeue-Roman"/>
          <w:noProof/>
        </w:rPr>
        <w:drawing>
          <wp:inline distT="0" distB="0" distL="0" distR="0">
            <wp:extent cx="209550" cy="209550"/>
            <wp:effectExtent l="19050" t="0" r="0" b="0"/>
            <wp:docPr id="17" name="Grafik 1" descr="Peakanaly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akanalyse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HelveticaNeue-Roman"/>
        </w:rPr>
        <w:t xml:space="preserve">  „</w:t>
      </w:r>
      <w:proofErr w:type="spellStart"/>
      <w:r>
        <w:rPr>
          <w:rFonts w:eastAsia="HelveticaNeue-Roman"/>
        </w:rPr>
        <w:t>Peakanalyse</w:t>
      </w:r>
      <w:proofErr w:type="spellEnd"/>
      <w:r>
        <w:rPr>
          <w:rFonts w:eastAsia="HelveticaNeue-Roman"/>
        </w:rPr>
        <w:t>“</w:t>
      </w:r>
      <w:r w:rsidR="009A43F2">
        <w:rPr>
          <w:rFonts w:eastAsia="HelveticaNeue-Roman"/>
        </w:rPr>
        <w:t>.</w:t>
      </w:r>
    </w:p>
    <w:p w:rsidR="0044206A" w:rsidRDefault="0044206A" w:rsidP="0044206A">
      <w:pPr>
        <w:pStyle w:val="phyC4Aufzhlung"/>
        <w:rPr>
          <w:rFonts w:eastAsia="HelveticaNeue-Roman"/>
        </w:rPr>
      </w:pPr>
      <w:r>
        <w:rPr>
          <w:rFonts w:eastAsia="HelveticaNeue-Roman"/>
        </w:rPr>
        <w:t xml:space="preserve">Es erscheint das Fenster „Peakanalyse“ (siehe Abb. </w:t>
      </w:r>
      <w:r w:rsidR="006735D3">
        <w:rPr>
          <w:rFonts w:eastAsia="HelveticaNeue-Roman"/>
        </w:rPr>
        <w:t>11</w:t>
      </w:r>
      <w:r>
        <w:rPr>
          <w:rFonts w:eastAsia="HelveticaNeue-Roman"/>
        </w:rPr>
        <w:t>)</w:t>
      </w:r>
      <w:r w:rsidR="009A43F2">
        <w:rPr>
          <w:rFonts w:eastAsia="HelveticaNeue-Roman"/>
        </w:rPr>
        <w:t>.</w:t>
      </w:r>
    </w:p>
    <w:p w:rsidR="0044206A" w:rsidRDefault="0044206A" w:rsidP="0044206A">
      <w:pPr>
        <w:pStyle w:val="phyC4Aufzhlung"/>
        <w:rPr>
          <w:rFonts w:eastAsia="HelveticaNeue-Roman"/>
        </w:rPr>
      </w:pPr>
      <w:r>
        <w:rPr>
          <w:rFonts w:eastAsia="HelveticaNeue-Roman"/>
        </w:rPr>
        <w:t>Klicken Sie nun auf „Berechnen“</w:t>
      </w:r>
      <w:r w:rsidR="009A43F2">
        <w:rPr>
          <w:rFonts w:eastAsia="HelveticaNeue-Roman"/>
        </w:rPr>
        <w:t>.</w:t>
      </w:r>
    </w:p>
    <w:p w:rsidR="0044206A" w:rsidRDefault="0044206A" w:rsidP="0044206A">
      <w:pPr>
        <w:pStyle w:val="phyC4Aufzhlung"/>
        <w:rPr>
          <w:rFonts w:eastAsia="HelveticaNeue-Roman"/>
        </w:rPr>
      </w:pPr>
      <w:r>
        <w:rPr>
          <w:rFonts w:eastAsia="HelveticaNeue-Roman"/>
        </w:rPr>
        <w:t>Falls nicht alle gewünschten Peaks berechnet wurden (oder zu viele) stellen Sie die Fehlertoleranz entsprechend ein</w:t>
      </w:r>
      <w:r w:rsidR="009A43F2">
        <w:rPr>
          <w:rFonts w:eastAsia="HelveticaNeue-Roman"/>
        </w:rPr>
        <w:t>.</w:t>
      </w:r>
    </w:p>
    <w:p w:rsidR="0044206A" w:rsidRPr="00D82DB2" w:rsidRDefault="00783DC0" w:rsidP="0044206A">
      <w:pPr>
        <w:pStyle w:val="phyC4Aufzhlung"/>
        <w:rPr>
          <w:rFonts w:eastAsia="HelveticaNeue-Roman"/>
          <w:szCs w:val="18"/>
        </w:rPr>
      </w:pPr>
      <w:r w:rsidRPr="00783DC0">
        <w:rPr>
          <w:noProof/>
        </w:rPr>
        <w:pict>
          <v:shape id="_x0000_s2056" type="#_x0000_t202" style="position:absolute;left:0;text-align:left;margin-left:6pt;margin-top:65.3pt;width:203.25pt;height:61.55pt;z-index:251659264;mso-width-percent:400;mso-height-percent:200;mso-width-percent:400;mso-height-percent:200;mso-width-relative:margin;mso-height-relative:margin">
            <v:textbox style="mso-fit-shape-to-text:t">
              <w:txbxContent>
                <w:p w:rsidR="007F54C8" w:rsidRDefault="007F54C8" w:rsidP="00F31E98">
                  <w:pPr>
                    <w:pStyle w:val="phyC4Aufzhlung"/>
                    <w:numPr>
                      <w:ilvl w:val="0"/>
                      <w:numId w:val="0"/>
                    </w:numPr>
                  </w:pPr>
                  <w:r>
                    <w:rPr>
                      <w:rFonts w:eastAsia="HelveticaNeue-Roman"/>
                    </w:rPr>
                    <w:t>Unter der Hilfe-Funktion der Software „</w:t>
                  </w:r>
                  <w:proofErr w:type="spellStart"/>
                  <w:r>
                    <w:rPr>
                      <w:rFonts w:eastAsia="HelveticaNeue-Roman"/>
                    </w:rPr>
                    <w:t>Measure</w:t>
                  </w:r>
                  <w:proofErr w:type="spellEnd"/>
                  <w:r>
                    <w:rPr>
                      <w:rFonts w:eastAsia="HelveticaNeue-Roman"/>
                    </w:rPr>
                    <w:t>“ finden Sie weitere, detai</w:t>
                  </w:r>
                  <w:r>
                    <w:rPr>
                      <w:rFonts w:eastAsia="HelveticaNeue-Roman"/>
                    </w:rPr>
                    <w:t>l</w:t>
                  </w:r>
                  <w:r>
                    <w:rPr>
                      <w:rFonts w:eastAsia="HelveticaNeue-Roman"/>
                    </w:rPr>
                    <w:t>lierte Erklärungen der vielen Funkti</w:t>
                  </w:r>
                  <w:r>
                    <w:rPr>
                      <w:rFonts w:eastAsia="HelveticaNeue-Roman"/>
                    </w:rPr>
                    <w:t>o</w:t>
                  </w:r>
                  <w:r>
                    <w:rPr>
                      <w:rFonts w:eastAsia="HelveticaNeue-Roman"/>
                    </w:rPr>
                    <w:t xml:space="preserve">nen des </w:t>
                  </w:r>
                  <w:r w:rsidR="009A43F2">
                    <w:rPr>
                      <w:rFonts w:eastAsia="HelveticaNeue-Roman"/>
                    </w:rPr>
                    <w:t>Programms.</w:t>
                  </w:r>
                </w:p>
              </w:txbxContent>
            </v:textbox>
            <w10:wrap type="square"/>
          </v:shape>
        </w:pict>
      </w:r>
      <w:r w:rsidR="0044206A">
        <w:rPr>
          <w:rFonts w:eastAsia="HelveticaNeue-Roman"/>
        </w:rPr>
        <w:t xml:space="preserve">Setzen Sie </w:t>
      </w:r>
      <w:proofErr w:type="gramStart"/>
      <w:r w:rsidR="0044206A">
        <w:rPr>
          <w:rFonts w:eastAsia="HelveticaNeue-Roman"/>
        </w:rPr>
        <w:t>eine</w:t>
      </w:r>
      <w:proofErr w:type="gramEnd"/>
      <w:r w:rsidR="0044206A">
        <w:rPr>
          <w:rFonts w:eastAsia="HelveticaNeue-Roman"/>
        </w:rPr>
        <w:t xml:space="preserve"> Haken in das Kästchen „Ergebnisse einzeichnen“, um die Daten der Peaks direkt im Spektrum anzeigen zu lassen</w:t>
      </w:r>
      <w:r w:rsidR="009A43F2">
        <w:rPr>
          <w:rFonts w:eastAsia="HelveticaNeue-Roman"/>
        </w:rPr>
        <w:t>.</w:t>
      </w:r>
    </w:p>
    <w:p w:rsidR="00BB1FE2" w:rsidRDefault="00BB1FE2">
      <w:pPr>
        <w:tabs>
          <w:tab w:val="clear" w:pos="425"/>
        </w:tabs>
        <w:rPr>
          <w:szCs w:val="20"/>
        </w:rPr>
      </w:pPr>
      <w:r>
        <w:br w:type="page"/>
      </w:r>
    </w:p>
    <w:p w:rsidR="0044206A" w:rsidRPr="00A82720" w:rsidRDefault="0044206A" w:rsidP="00F31E98">
      <w:pPr>
        <w:pStyle w:val="phyC4Aufzhlung"/>
        <w:numPr>
          <w:ilvl w:val="0"/>
          <w:numId w:val="0"/>
        </w:numPr>
      </w:pPr>
    </w:p>
    <w:sectPr w:rsidR="0044206A" w:rsidRPr="00A82720" w:rsidSect="00053808">
      <w:headerReference w:type="even" r:id="rId26"/>
      <w:headerReference w:type="default" r:id="rId27"/>
      <w:footerReference w:type="even" r:id="rId28"/>
      <w:footerReference w:type="default" r:id="rId29"/>
      <w:type w:val="oddPage"/>
      <w:pgSz w:w="11906" w:h="16838" w:code="9"/>
      <w:pgMar w:top="1701" w:right="567" w:bottom="1418" w:left="1134" w:header="454" w:footer="49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54C8" w:rsidRDefault="007F54C8">
      <w:r>
        <w:separator/>
      </w:r>
    </w:p>
  </w:endnote>
  <w:endnote w:type="continuationSeparator" w:id="0">
    <w:p w:rsidR="007F54C8" w:rsidRDefault="007F54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LT Std 55 Roman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4C8" w:rsidRDefault="007F54C8">
    <w:pPr>
      <w:pStyle w:val="phyC4FuZ"/>
      <w:tabs>
        <w:tab w:val="clear" w:pos="9356"/>
        <w:tab w:val="clear" w:pos="10206"/>
        <w:tab w:val="left" w:pos="851"/>
        <w:tab w:val="right" w:pos="9072"/>
        <w:tab w:val="right" w:pos="10164"/>
      </w:tabs>
      <w:rPr>
        <w:lang w:val="en-GB"/>
      </w:rPr>
    </w:pPr>
    <w:r>
      <w:rPr>
        <w:noProof/>
      </w:rPr>
      <w:drawing>
        <wp:anchor distT="0" distB="0" distL="114300" distR="114300" simplePos="0" relativeHeight="251660288" behindDoc="1" locked="0" layoutInCell="1" allowOverlap="0">
          <wp:simplePos x="0" y="0"/>
          <wp:positionH relativeFrom="margin">
            <wp:posOffset>6469380</wp:posOffset>
          </wp:positionH>
          <wp:positionV relativeFrom="page">
            <wp:posOffset>10001250</wp:posOffset>
          </wp:positionV>
          <wp:extent cx="739140" cy="257175"/>
          <wp:effectExtent l="19050" t="0" r="3810" b="0"/>
          <wp:wrapSquare wrapText="bothSides"/>
          <wp:docPr id="20" name="Bild 20" descr="fussbalk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fussbalken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 l="88588"/>
                  <a:stretch>
                    <a:fillRect/>
                  </a:stretch>
                </pic:blipFill>
                <pic:spPr bwMode="auto">
                  <a:xfrm>
                    <a:off x="0" y="0"/>
                    <a:ext cx="739140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0">
          <wp:simplePos x="0" y="0"/>
          <wp:positionH relativeFrom="margin">
            <wp:posOffset>-9525</wp:posOffset>
          </wp:positionH>
          <wp:positionV relativeFrom="page">
            <wp:posOffset>9999345</wp:posOffset>
          </wp:positionV>
          <wp:extent cx="6477000" cy="257175"/>
          <wp:effectExtent l="19050" t="0" r="0" b="0"/>
          <wp:wrapNone/>
          <wp:docPr id="19" name="Bild 19" descr="fussbalk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fussbalken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lang w:val="en-GB"/>
      </w:rPr>
      <w:t xml:space="preserve"> </w:t>
    </w:r>
    <w:r w:rsidR="00783DC0">
      <w:rPr>
        <w:rStyle w:val="Seitenzahl"/>
      </w:rPr>
      <w:fldChar w:fldCharType="begin"/>
    </w:r>
    <w:r>
      <w:rPr>
        <w:rStyle w:val="Seitenzahl"/>
        <w:lang w:val="en-GB"/>
      </w:rPr>
      <w:instrText xml:space="preserve"> PAGE </w:instrText>
    </w:r>
    <w:r w:rsidR="00783DC0">
      <w:rPr>
        <w:rStyle w:val="Seitenzahl"/>
      </w:rPr>
      <w:fldChar w:fldCharType="separate"/>
    </w:r>
    <w:r w:rsidR="00177C6D">
      <w:rPr>
        <w:rStyle w:val="Seitenzahl"/>
        <w:noProof/>
        <w:lang w:val="en-GB"/>
      </w:rPr>
      <w:t>2</w:t>
    </w:r>
    <w:r w:rsidR="00783DC0">
      <w:rPr>
        <w:rStyle w:val="Seitenzahl"/>
      </w:rPr>
      <w:fldChar w:fldCharType="end"/>
    </w:r>
    <w:r>
      <w:rPr>
        <w:lang w:val="en-GB"/>
      </w:rPr>
      <w:tab/>
    </w:r>
    <w:r>
      <w:rPr>
        <w:lang w:val="en-GB"/>
      </w:rPr>
      <w:tab/>
      <w:t xml:space="preserve">                                  </w:t>
    </w:r>
    <w:r>
      <w:rPr>
        <w:lang w:val="en-GB"/>
      </w:rPr>
      <w:tab/>
      <w:t xml:space="preserve">             PHYWE </w:t>
    </w:r>
    <w:proofErr w:type="spellStart"/>
    <w:r>
      <w:rPr>
        <w:lang w:val="en-GB"/>
      </w:rPr>
      <w:t>Systeme</w:t>
    </w:r>
    <w:proofErr w:type="spellEnd"/>
    <w:r>
      <w:rPr>
        <w:lang w:val="en-GB"/>
      </w:rPr>
      <w:t xml:space="preserve"> GmbH &amp; Co. KG © All rights reserved                                                                          P2540801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4C8" w:rsidRDefault="00783DC0">
    <w:pPr>
      <w:pStyle w:val="phyC4FuZ"/>
      <w:tabs>
        <w:tab w:val="clear" w:pos="9356"/>
        <w:tab w:val="clear" w:pos="10206"/>
        <w:tab w:val="left" w:pos="851"/>
        <w:tab w:val="right" w:pos="10752"/>
      </w:tabs>
      <w:rPr>
        <w:lang w:val="en-GB"/>
      </w:rPr>
    </w:pPr>
    <w:r>
      <w:rPr>
        <w:noProof/>
      </w:rPr>
      <w:pict>
        <v:group id="_x0000_s1040" style="position:absolute;margin-left:-57pt;margin-top:-23pt;width:566.55pt;height:20.35pt;z-index:-251658240" coordorigin="6,15693" coordsize="11331,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6;top:15695;width:7404;height:405;mso-wrap-edited:f;mso-position-vertical-relative:page" o:preferrelative="f" wrapcoords="-32 0 -32 20800 21600 20800 21600 0 -32 0" o:allowoverlap="f">
            <v:imagedata r:id="rId1" o:title="fussbalken_links" cropright="17965f"/>
            <o:lock v:ext="edit" aspectratio="f"/>
          </v:shape>
          <v:shape id="_x0000_s1042" type="#_x0000_t75" style="position:absolute;left:7404;top:15693;width:3933;height:405;mso-wrap-edited:f;mso-position-vertical-relative:page" o:preferrelative="f" wrapcoords="-32 0 -32 20800 21600 20800 21600 0 -32 0" o:allowoverlap="f">
            <v:imagedata r:id="rId1" o:title="fussbalken_links" cropleft="18774f" cropright="17965f"/>
            <o:lock v:ext="edit" aspectratio="f"/>
          </v:shape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430.95pt;margin-top:-19.85pt;width:116.1pt;height:26.75pt;z-index:251657216" filled="f" stroked="f">
          <v:textbox style="mso-next-textbox:#_x0000_s1039">
            <w:txbxContent>
              <w:p w:rsidR="007F54C8" w:rsidRDefault="007F54C8">
                <w:pPr>
                  <w:rPr>
                    <w:color w:val="FFFFFF"/>
                    <w:sz w:val="16"/>
                    <w:szCs w:val="16"/>
                  </w:rPr>
                </w:pPr>
                <w:r>
                  <w:rPr>
                    <w:rFonts w:ascii="Avenir LT Std 55 Roman" w:hAnsi="Avenir LT Std 55 Roman"/>
                    <w:color w:val="FFFFFF"/>
                    <w:sz w:val="16"/>
                    <w:szCs w:val="16"/>
                  </w:rPr>
                  <w:t>www.phywe.com</w:t>
                </w:r>
              </w:p>
            </w:txbxContent>
          </v:textbox>
        </v:shape>
      </w:pict>
    </w:r>
    <w:r w:rsidR="007F54C8">
      <w:rPr>
        <w:lang w:val="en-GB"/>
      </w:rPr>
      <w:t>P2540801</w:t>
    </w:r>
    <w:r w:rsidR="007F54C8">
      <w:rPr>
        <w:lang w:val="en-GB"/>
      </w:rPr>
      <w:tab/>
    </w:r>
    <w:r w:rsidR="007F54C8">
      <w:rPr>
        <w:lang w:val="en-GB"/>
      </w:rPr>
      <w:tab/>
    </w:r>
    <w:r w:rsidR="007F54C8">
      <w:rPr>
        <w:lang w:val="en-GB"/>
      </w:rPr>
      <w:tab/>
      <w:t xml:space="preserve">      PHYWE </w:t>
    </w:r>
    <w:proofErr w:type="spellStart"/>
    <w:r w:rsidR="007F54C8">
      <w:rPr>
        <w:lang w:val="en-GB"/>
      </w:rPr>
      <w:t>Systeme</w:t>
    </w:r>
    <w:proofErr w:type="spellEnd"/>
    <w:r w:rsidR="007F54C8">
      <w:rPr>
        <w:lang w:val="en-GB"/>
      </w:rPr>
      <w:t xml:space="preserve"> GmbH &amp; Co. KG © All rights reserved                                                                                              </w:t>
    </w:r>
    <w:r>
      <w:rPr>
        <w:rStyle w:val="Seitenzahl"/>
      </w:rPr>
      <w:fldChar w:fldCharType="begin"/>
    </w:r>
    <w:r w:rsidR="007F54C8">
      <w:rPr>
        <w:rStyle w:val="Seitenzahl"/>
        <w:lang w:val="en-GB"/>
      </w:rPr>
      <w:instrText xml:space="preserve"> PAGE </w:instrText>
    </w:r>
    <w:r>
      <w:rPr>
        <w:rStyle w:val="Seitenzahl"/>
      </w:rPr>
      <w:fldChar w:fldCharType="separate"/>
    </w:r>
    <w:r w:rsidR="00177C6D">
      <w:rPr>
        <w:rStyle w:val="Seitenzahl"/>
        <w:noProof/>
        <w:lang w:val="en-GB"/>
      </w:rPr>
      <w:t>1</w:t>
    </w:r>
    <w:r>
      <w:rPr>
        <w:rStyle w:val="Seitenzahl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54C8" w:rsidRDefault="007F54C8">
      <w:r>
        <w:separator/>
      </w:r>
    </w:p>
  </w:footnote>
  <w:footnote w:type="continuationSeparator" w:id="0">
    <w:p w:rsidR="007F54C8" w:rsidRDefault="007F54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4C8" w:rsidRDefault="007F54C8">
    <w:pPr>
      <w:pStyle w:val="phyC4KopzLogo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4572000</wp:posOffset>
          </wp:positionH>
          <wp:positionV relativeFrom="paragraph">
            <wp:posOffset>61595</wp:posOffset>
          </wp:positionV>
          <wp:extent cx="1828800" cy="429895"/>
          <wp:effectExtent l="19050" t="0" r="0" b="0"/>
          <wp:wrapThrough wrapText="bothSides">
            <wp:wrapPolygon edited="0">
              <wp:start x="-225" y="0"/>
              <wp:lineTo x="-225" y="21058"/>
              <wp:lineTo x="21600" y="21058"/>
              <wp:lineTo x="21600" y="0"/>
              <wp:lineTo x="-225" y="0"/>
            </wp:wrapPolygon>
          </wp:wrapThrough>
          <wp:docPr id="22" name="Bild 22" descr="TESS_exp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TESS_expe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29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83DC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left:0;text-align:left;margin-left:28.35pt;margin-top:22.7pt;width:43.95pt;height:43.95pt;z-index:251656192;mso-position-horizontal-relative:page;mso-position-vertical-relative:page" o:allowoverlap="f" filled="f" strokeweight=".5pt">
          <o:lock v:ext="edit" aspectratio="t"/>
          <v:textbox style="mso-next-textbox:#_x0000_s1033" inset="0,0,0,0">
            <w:txbxContent>
              <w:p w:rsidR="007F54C8" w:rsidRDefault="007F54C8" w:rsidP="005A0FB3">
                <w:pPr>
                  <w:pStyle w:val="phyC4KopfzNum"/>
                  <w:spacing w:before="0"/>
                </w:pPr>
                <w:r>
                  <w:t>TEP</w:t>
                </w:r>
              </w:p>
              <w:p w:rsidR="007F54C8" w:rsidRDefault="007F54C8" w:rsidP="005A0FB3">
                <w:pPr>
                  <w:pStyle w:val="phyC4KopfzNum"/>
                  <w:spacing w:before="0"/>
                </w:pPr>
                <w:r>
                  <w:t>5.4.08-01</w:t>
                </w:r>
              </w:p>
              <w:p w:rsidR="007F54C8" w:rsidRPr="005A0FB3" w:rsidRDefault="007F54C8" w:rsidP="005A0FB3"/>
            </w:txbxContent>
          </v:textbox>
          <w10:wrap anchorx="page" anchory="page"/>
        </v:shape>
      </w:pict>
    </w:r>
    <w:r w:rsidR="00783DC0">
      <w:rPr>
        <w:noProof/>
      </w:rPr>
      <w:pict>
        <v:shape id="_x0000_s1032" type="#_x0000_t202" style="position:absolute;left:0;text-align:left;margin-left:77.95pt;margin-top:22.7pt;width:459.2pt;height:43.95pt;z-index:251653120;mso-position-horizontal-relative:page;mso-position-vertical-relative:page" o:allowoverlap="f" filled="f" strokeweight=".5pt">
          <v:textbox style="mso-next-textbox:#_x0000_s1032" inset="0,0,0,0">
            <w:txbxContent>
              <w:p w:rsidR="007F54C8" w:rsidRDefault="007F54C8" w:rsidP="009F002E">
                <w:pPr>
                  <w:pStyle w:val="phyC4KopfzBox2ZeilLi"/>
                  <w:tabs>
                    <w:tab w:val="left" w:pos="6804"/>
                  </w:tabs>
                  <w:ind w:right="2517"/>
                </w:pPr>
                <w:r>
                  <w:t xml:space="preserve">Trennung der charakteristischen </w:t>
                </w:r>
                <w:r>
                  <w:br/>
                </w:r>
                <w:proofErr w:type="spellStart"/>
                <w:r>
                  <w:t>K</w:t>
                </w:r>
                <w:r w:rsidRPr="00222E4E">
                  <w:rPr>
                    <w:rFonts w:cs="Arial"/>
                    <w:vertAlign w:val="subscript"/>
                  </w:rPr>
                  <w:t>α</w:t>
                </w:r>
                <w:proofErr w:type="spellEnd"/>
                <w:r>
                  <w:t>-</w:t>
                </w:r>
                <w:proofErr w:type="spellStart"/>
                <w:r>
                  <w:t>Dublett</w:t>
                </w:r>
                <w:proofErr w:type="spellEnd"/>
                <w:r>
                  <w:t>-Strahlung von Eisen</w:t>
                </w:r>
              </w:p>
              <w:p w:rsidR="007F54C8" w:rsidRPr="00250E7C" w:rsidRDefault="007F54C8" w:rsidP="00250E7C"/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4C8" w:rsidRDefault="007F54C8">
    <w:pPr>
      <w:pStyle w:val="phyC4KopzLogo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41910</wp:posOffset>
          </wp:positionH>
          <wp:positionV relativeFrom="paragraph">
            <wp:posOffset>72390</wp:posOffset>
          </wp:positionV>
          <wp:extent cx="1828800" cy="429895"/>
          <wp:effectExtent l="19050" t="0" r="0" b="0"/>
          <wp:wrapThrough wrapText="bothSides">
            <wp:wrapPolygon edited="0">
              <wp:start x="-225" y="0"/>
              <wp:lineTo x="-225" y="21058"/>
              <wp:lineTo x="21600" y="21058"/>
              <wp:lineTo x="21600" y="0"/>
              <wp:lineTo x="-225" y="0"/>
            </wp:wrapPolygon>
          </wp:wrapThrough>
          <wp:docPr id="21" name="Bild 21" descr="TESS_exp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TESS_expe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29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83DC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523.05pt;margin-top:22.7pt;width:43.95pt;height:43.95pt;z-index:251654144;mso-position-horizontal-relative:page;mso-position-vertical-relative:page" o:allowoverlap="f" filled="f" strokeweight=".5pt">
          <o:lock v:ext="edit" aspectratio="t"/>
          <v:textbox style="mso-next-textbox:#_x0000_s1026" inset="0,0,0,0">
            <w:txbxContent>
              <w:p w:rsidR="007F54C8" w:rsidRDefault="007F54C8" w:rsidP="005A0FB3">
                <w:pPr>
                  <w:pStyle w:val="phyC4KopfzNum"/>
                  <w:spacing w:before="0"/>
                </w:pPr>
                <w:r>
                  <w:t>TEP</w:t>
                </w:r>
              </w:p>
              <w:p w:rsidR="007F54C8" w:rsidRDefault="007F54C8" w:rsidP="005A0FB3">
                <w:pPr>
                  <w:pStyle w:val="phyC4KopfzNum"/>
                  <w:spacing w:before="0"/>
                </w:pPr>
                <w:r>
                  <w:t>5.4.08-01</w:t>
                </w:r>
              </w:p>
            </w:txbxContent>
          </v:textbox>
          <w10:wrap anchorx="page" anchory="page"/>
        </v:shape>
      </w:pict>
    </w:r>
    <w:r w:rsidR="00783DC0">
      <w:rPr>
        <w:noProof/>
      </w:rPr>
      <w:pict>
        <v:shape id="_x0000_s1027" type="#_x0000_t202" style="position:absolute;left:0;text-align:left;margin-left:56.7pt;margin-top:22.65pt;width:459.2pt;height:43.95pt;z-index:251655168;mso-position-horizontal-relative:page;mso-position-vertical-relative:page" o:allowoverlap="f" filled="f" strokeweight=".5pt">
          <v:textbox style="mso-next-textbox:#_x0000_s1027" inset="0,0,0,0">
            <w:txbxContent>
              <w:p w:rsidR="007F54C8" w:rsidRDefault="007F54C8" w:rsidP="009F002E">
                <w:pPr>
                  <w:pStyle w:val="phyC4KopfzBox2ZeilRe"/>
                  <w:ind w:left="1843"/>
                </w:pPr>
                <w:r>
                  <w:t xml:space="preserve">Trennung der charakteristischen </w:t>
                </w:r>
                <w:r>
                  <w:br/>
                </w:r>
                <w:proofErr w:type="spellStart"/>
                <w:r>
                  <w:t>K</w:t>
                </w:r>
                <w:r w:rsidRPr="00222E4E">
                  <w:rPr>
                    <w:rFonts w:cs="Arial"/>
                    <w:vertAlign w:val="subscript"/>
                  </w:rPr>
                  <w:t>α</w:t>
                </w:r>
                <w:proofErr w:type="spellEnd"/>
                <w:r>
                  <w:t>-</w:t>
                </w:r>
                <w:proofErr w:type="spellStart"/>
                <w:r>
                  <w:t>Dublett</w:t>
                </w:r>
                <w:proofErr w:type="spellEnd"/>
                <w:r>
                  <w:t>-Strahlung von Eisen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52DAE"/>
    <w:multiLevelType w:val="hybridMultilevel"/>
    <w:tmpl w:val="740C954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AF61002"/>
    <w:multiLevelType w:val="hybridMultilevel"/>
    <w:tmpl w:val="E2B85058"/>
    <w:lvl w:ilvl="0" w:tplc="15E2F080">
      <w:start w:val="19"/>
      <w:numFmt w:val="bullet"/>
      <w:lvlText w:val="-"/>
      <w:lvlJc w:val="left"/>
      <w:pPr>
        <w:ind w:left="360" w:hanging="360"/>
      </w:pPr>
      <w:rPr>
        <w:rFonts w:ascii="Arial" w:eastAsia="HelveticaNeue-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EAC25B0"/>
    <w:multiLevelType w:val="hybridMultilevel"/>
    <w:tmpl w:val="F32C990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0403897"/>
    <w:multiLevelType w:val="hybridMultilevel"/>
    <w:tmpl w:val="73B2F18A"/>
    <w:lvl w:ilvl="0" w:tplc="F7643A38">
      <w:start w:val="1"/>
      <w:numFmt w:val="decimal"/>
      <w:pStyle w:val="phyC4NummerierteAufz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09C32CA"/>
    <w:multiLevelType w:val="hybridMultilevel"/>
    <w:tmpl w:val="55924CC4"/>
    <w:lvl w:ilvl="0" w:tplc="13E482DC">
      <w:start w:val="1"/>
      <w:numFmt w:val="bullet"/>
      <w:pStyle w:val="phyC4Aufzhlung"/>
      <w:lvlText w:val="-"/>
      <w:lvlJc w:val="left"/>
      <w:pPr>
        <w:tabs>
          <w:tab w:val="num" w:pos="425"/>
        </w:tabs>
        <w:ind w:left="425" w:hanging="425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B7C7A59"/>
    <w:multiLevelType w:val="hybridMultilevel"/>
    <w:tmpl w:val="422CEEC4"/>
    <w:lvl w:ilvl="0" w:tplc="3390632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5" w:hanging="360"/>
      </w:pPr>
    </w:lvl>
    <w:lvl w:ilvl="2" w:tplc="0407001B" w:tentative="1">
      <w:start w:val="1"/>
      <w:numFmt w:val="lowerRoman"/>
      <w:lvlText w:val="%3."/>
      <w:lvlJc w:val="right"/>
      <w:pPr>
        <w:ind w:left="2225" w:hanging="180"/>
      </w:pPr>
    </w:lvl>
    <w:lvl w:ilvl="3" w:tplc="0407000F" w:tentative="1">
      <w:start w:val="1"/>
      <w:numFmt w:val="decimal"/>
      <w:lvlText w:val="%4."/>
      <w:lvlJc w:val="left"/>
      <w:pPr>
        <w:ind w:left="2945" w:hanging="360"/>
      </w:pPr>
    </w:lvl>
    <w:lvl w:ilvl="4" w:tplc="04070019" w:tentative="1">
      <w:start w:val="1"/>
      <w:numFmt w:val="lowerLetter"/>
      <w:lvlText w:val="%5."/>
      <w:lvlJc w:val="left"/>
      <w:pPr>
        <w:ind w:left="3665" w:hanging="360"/>
      </w:pPr>
    </w:lvl>
    <w:lvl w:ilvl="5" w:tplc="0407001B" w:tentative="1">
      <w:start w:val="1"/>
      <w:numFmt w:val="lowerRoman"/>
      <w:lvlText w:val="%6."/>
      <w:lvlJc w:val="right"/>
      <w:pPr>
        <w:ind w:left="4385" w:hanging="180"/>
      </w:pPr>
    </w:lvl>
    <w:lvl w:ilvl="6" w:tplc="0407000F" w:tentative="1">
      <w:start w:val="1"/>
      <w:numFmt w:val="decimal"/>
      <w:lvlText w:val="%7."/>
      <w:lvlJc w:val="left"/>
      <w:pPr>
        <w:ind w:left="5105" w:hanging="360"/>
      </w:pPr>
    </w:lvl>
    <w:lvl w:ilvl="7" w:tplc="04070019" w:tentative="1">
      <w:start w:val="1"/>
      <w:numFmt w:val="lowerLetter"/>
      <w:lvlText w:val="%8."/>
      <w:lvlJc w:val="left"/>
      <w:pPr>
        <w:ind w:left="5825" w:hanging="360"/>
      </w:pPr>
    </w:lvl>
    <w:lvl w:ilvl="8" w:tplc="0407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673E0591"/>
    <w:multiLevelType w:val="hybridMultilevel"/>
    <w:tmpl w:val="898C4ED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1"/>
  </w:num>
  <w:num w:numId="5">
    <w:abstractNumId w:val="6"/>
  </w:num>
  <w:num w:numId="6">
    <w:abstractNumId w:val="2"/>
  </w:num>
  <w:num w:numId="7">
    <w:abstractNumId w:val="0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mirrorMargins/>
  <w:activeWritingStyle w:appName="MSWord" w:lang="de-DE" w:vendorID="9" w:dllVersion="512" w:checkStyle="1"/>
  <w:activeWritingStyle w:appName="MSWord" w:lang="it-IT" w:vendorID="3" w:dllVersion="517" w:checkStyle="1"/>
  <w:proofState w:spelling="clean" w:grammar="clean"/>
  <w:attachedTemplate r:id="rId1"/>
  <w:defaultTabStop w:val="425"/>
  <w:autoHyphenation/>
  <w:hyphenationZone w:val="227"/>
  <w:clickAndTypeStyle w:val="phyC4Flietext"/>
  <w:evenAndOddHeaders/>
  <w:drawingGridHorizontalSpacing w:val="6"/>
  <w:drawingGridVerticalSpacing w:val="6"/>
  <w:noPunctuationKerning/>
  <w:characterSpacingControl w:val="doNotCompress"/>
  <w:hdrShapeDefaults>
    <o:shapedefaults v:ext="edit" spidmax="213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250E7C"/>
    <w:rsid w:val="00002DA3"/>
    <w:rsid w:val="0001665E"/>
    <w:rsid w:val="00053808"/>
    <w:rsid w:val="00067AA6"/>
    <w:rsid w:val="000A10C9"/>
    <w:rsid w:val="000E653B"/>
    <w:rsid w:val="000E6C0D"/>
    <w:rsid w:val="001324C6"/>
    <w:rsid w:val="001472D5"/>
    <w:rsid w:val="00174BBB"/>
    <w:rsid w:val="00177C6D"/>
    <w:rsid w:val="001902A1"/>
    <w:rsid w:val="002043B7"/>
    <w:rsid w:val="00222E4E"/>
    <w:rsid w:val="00237A07"/>
    <w:rsid w:val="00242A0F"/>
    <w:rsid w:val="002430BE"/>
    <w:rsid w:val="00250E7C"/>
    <w:rsid w:val="00252BC3"/>
    <w:rsid w:val="002D733D"/>
    <w:rsid w:val="002F6E73"/>
    <w:rsid w:val="00376DED"/>
    <w:rsid w:val="003D20CE"/>
    <w:rsid w:val="00421D67"/>
    <w:rsid w:val="0044206A"/>
    <w:rsid w:val="00442E56"/>
    <w:rsid w:val="004662B8"/>
    <w:rsid w:val="004B3083"/>
    <w:rsid w:val="004E11B9"/>
    <w:rsid w:val="004E31BB"/>
    <w:rsid w:val="00542BA3"/>
    <w:rsid w:val="0056178D"/>
    <w:rsid w:val="0059635E"/>
    <w:rsid w:val="005A0FB3"/>
    <w:rsid w:val="005A199F"/>
    <w:rsid w:val="005E7574"/>
    <w:rsid w:val="005F425E"/>
    <w:rsid w:val="005F6812"/>
    <w:rsid w:val="006074BC"/>
    <w:rsid w:val="00657169"/>
    <w:rsid w:val="006735D3"/>
    <w:rsid w:val="00677F3F"/>
    <w:rsid w:val="00690B57"/>
    <w:rsid w:val="0069618D"/>
    <w:rsid w:val="006C55C1"/>
    <w:rsid w:val="0072399F"/>
    <w:rsid w:val="00735934"/>
    <w:rsid w:val="00737A6E"/>
    <w:rsid w:val="00783DC0"/>
    <w:rsid w:val="007C7D05"/>
    <w:rsid w:val="007D685B"/>
    <w:rsid w:val="007F54C8"/>
    <w:rsid w:val="00810D5E"/>
    <w:rsid w:val="008538F7"/>
    <w:rsid w:val="00855646"/>
    <w:rsid w:val="0086615A"/>
    <w:rsid w:val="00882F68"/>
    <w:rsid w:val="008B4308"/>
    <w:rsid w:val="008C1847"/>
    <w:rsid w:val="008F51E3"/>
    <w:rsid w:val="00961D69"/>
    <w:rsid w:val="00973DC8"/>
    <w:rsid w:val="0098799F"/>
    <w:rsid w:val="009A43F2"/>
    <w:rsid w:val="009C4F2E"/>
    <w:rsid w:val="009E1EF3"/>
    <w:rsid w:val="009F002E"/>
    <w:rsid w:val="00A07918"/>
    <w:rsid w:val="00A21BD7"/>
    <w:rsid w:val="00A3634D"/>
    <w:rsid w:val="00A54B68"/>
    <w:rsid w:val="00A62FD7"/>
    <w:rsid w:val="00A80CC9"/>
    <w:rsid w:val="00A82720"/>
    <w:rsid w:val="00A8359A"/>
    <w:rsid w:val="00A84F91"/>
    <w:rsid w:val="00A92719"/>
    <w:rsid w:val="00AD511B"/>
    <w:rsid w:val="00B04FD9"/>
    <w:rsid w:val="00B21263"/>
    <w:rsid w:val="00B31C23"/>
    <w:rsid w:val="00B84912"/>
    <w:rsid w:val="00B85BD0"/>
    <w:rsid w:val="00B87989"/>
    <w:rsid w:val="00B91169"/>
    <w:rsid w:val="00B9381B"/>
    <w:rsid w:val="00BB1FE2"/>
    <w:rsid w:val="00BE4A93"/>
    <w:rsid w:val="00C367E0"/>
    <w:rsid w:val="00CB7ACA"/>
    <w:rsid w:val="00CC373E"/>
    <w:rsid w:val="00CD4DE8"/>
    <w:rsid w:val="00CF4102"/>
    <w:rsid w:val="00D07F19"/>
    <w:rsid w:val="00D267FB"/>
    <w:rsid w:val="00D50862"/>
    <w:rsid w:val="00D65314"/>
    <w:rsid w:val="00D93C77"/>
    <w:rsid w:val="00DF006B"/>
    <w:rsid w:val="00E240AD"/>
    <w:rsid w:val="00E30F77"/>
    <w:rsid w:val="00E354E7"/>
    <w:rsid w:val="00E65D65"/>
    <w:rsid w:val="00E832BB"/>
    <w:rsid w:val="00E941B6"/>
    <w:rsid w:val="00EA038F"/>
    <w:rsid w:val="00EA0E94"/>
    <w:rsid w:val="00EC4A75"/>
    <w:rsid w:val="00EF2D09"/>
    <w:rsid w:val="00F10285"/>
    <w:rsid w:val="00F316B1"/>
    <w:rsid w:val="00F31E98"/>
    <w:rsid w:val="00F35167"/>
    <w:rsid w:val="00F5432B"/>
    <w:rsid w:val="00FA5C6E"/>
    <w:rsid w:val="00FE57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38"/>
    <o:shapelayout v:ext="edit">
      <o:idmap v:ext="edit" data="2"/>
      <o:rules v:ext="edit">
        <o:r id="V:Rule7" type="connector" idref="#_x0000_s2073"/>
        <o:r id="V:Rule8" type="connector" idref="#_x0000_s2102"/>
        <o:r id="V:Rule9" type="connector" idref="#_x0000_s2097"/>
        <o:r id="V:Rule10" type="connector" idref="#_x0000_s2072"/>
        <o:r id="V:Rule11" type="connector" idref="#_x0000_s2095"/>
        <o:r id="V:Rule12" type="connector" idref="#_x0000_s2096"/>
        <o:r id="V:Rule13" type="connector" idref="#_x0000_s2117"/>
        <o:r id="V:Rule14" type="connector" idref="#_x0000_s2115"/>
        <o:r id="V:Rule15" type="connector" idref="#_x0000_s2121"/>
        <o:r id="V:Rule16" type="connector" idref="#_x0000_s2108"/>
        <o:r id="V:Rule17" type="connector" idref="#_x0000_s2111"/>
        <o:r id="V:Rule18" type="connector" idref="#_x0000_s2133"/>
        <o:r id="V:Rule19" type="connector" idref="#_x0000_s2131"/>
        <o:r id="V:Rule20" type="connector" idref="#_x0000_s2137"/>
        <o:r id="V:Rule21" type="connector" idref="#_x0000_s2124"/>
        <o:r id="V:Rule22" type="connector" idref="#_x0000_s21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53808"/>
    <w:pPr>
      <w:tabs>
        <w:tab w:val="left" w:pos="425"/>
      </w:tabs>
    </w:pPr>
    <w:rPr>
      <w:rFonts w:ascii="Arial" w:hAnsi="Arial"/>
      <w:sz w:val="22"/>
      <w:szCs w:val="24"/>
    </w:rPr>
  </w:style>
  <w:style w:type="paragraph" w:styleId="berschrift2">
    <w:name w:val="heading 2"/>
    <w:basedOn w:val="Standard"/>
    <w:next w:val="Standard"/>
    <w:qFormat/>
    <w:rsid w:val="00053808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hyC4KopfzBox1ZeilRe">
    <w:name w:val="phy.C4:KopfzBox1ZeilRe"/>
    <w:rsid w:val="00053808"/>
    <w:pPr>
      <w:spacing w:before="280"/>
      <w:ind w:left="1134" w:right="113"/>
      <w:jc w:val="center"/>
    </w:pPr>
    <w:rPr>
      <w:rFonts w:ascii="Arial" w:hAnsi="Arial"/>
      <w:b/>
      <w:sz w:val="24"/>
    </w:rPr>
  </w:style>
  <w:style w:type="paragraph" w:customStyle="1" w:styleId="phyC4KopfzNum">
    <w:name w:val="phy.C4:KopfzNum"/>
    <w:basedOn w:val="phyC4KopfzBox1ZeilRe"/>
    <w:rsid w:val="00053808"/>
    <w:pPr>
      <w:ind w:left="0" w:right="0"/>
    </w:pPr>
  </w:style>
  <w:style w:type="paragraph" w:customStyle="1" w:styleId="phyC4KopfzBox2ZeilRe">
    <w:name w:val="phy.C4:KopfzBox2ZeilRe"/>
    <w:basedOn w:val="phyC4KopfzBox1ZeilRe"/>
    <w:rsid w:val="00053808"/>
    <w:pPr>
      <w:spacing w:before="160"/>
    </w:pPr>
  </w:style>
  <w:style w:type="paragraph" w:customStyle="1" w:styleId="phyC4KopfzBox2ZeilLi">
    <w:name w:val="phy.C4:KopfzBox2ZeilLi"/>
    <w:basedOn w:val="phyC4KopfzBox2ZeilRe"/>
    <w:rsid w:val="00053808"/>
    <w:pPr>
      <w:ind w:left="113" w:right="1134"/>
    </w:pPr>
  </w:style>
  <w:style w:type="paragraph" w:customStyle="1" w:styleId="phyC4KopfzBox1ZeilLi">
    <w:name w:val="phy.C4:KopfzBox1ZeilLi"/>
    <w:basedOn w:val="phyC4KopfzBox1ZeilRe"/>
    <w:rsid w:val="00053808"/>
    <w:pPr>
      <w:ind w:left="113" w:right="1134"/>
    </w:pPr>
  </w:style>
  <w:style w:type="paragraph" w:customStyle="1" w:styleId="phyC4FuZ">
    <w:name w:val="phy.C4:FuZ"/>
    <w:rsid w:val="00053808"/>
    <w:pPr>
      <w:tabs>
        <w:tab w:val="left" w:pos="1134"/>
        <w:tab w:val="left" w:pos="2688"/>
        <w:tab w:val="right" w:pos="9356"/>
        <w:tab w:val="right" w:pos="10206"/>
      </w:tabs>
    </w:pPr>
    <w:rPr>
      <w:rFonts w:ascii="Arial" w:hAnsi="Arial" w:cs="Arial"/>
      <w:sz w:val="14"/>
    </w:rPr>
  </w:style>
  <w:style w:type="character" w:styleId="Seitenzahl">
    <w:name w:val="page number"/>
    <w:basedOn w:val="Absatz-Standardschriftart"/>
    <w:semiHidden/>
    <w:rsid w:val="00053808"/>
  </w:style>
  <w:style w:type="paragraph" w:customStyle="1" w:styleId="phyC4Flietext">
    <w:name w:val="phy.C4:Fließtext"/>
    <w:rsid w:val="00053808"/>
    <w:pPr>
      <w:widowControl w:val="0"/>
      <w:spacing w:after="60"/>
      <w:jc w:val="both"/>
    </w:pPr>
    <w:rPr>
      <w:rFonts w:ascii="Arial" w:hAnsi="Arial"/>
      <w:sz w:val="22"/>
    </w:rPr>
  </w:style>
  <w:style w:type="paragraph" w:styleId="Fuzeile">
    <w:name w:val="footer"/>
    <w:semiHidden/>
    <w:rsid w:val="00053808"/>
    <w:pPr>
      <w:tabs>
        <w:tab w:val="center" w:pos="4536"/>
        <w:tab w:val="right" w:pos="9072"/>
      </w:tabs>
    </w:pPr>
  </w:style>
  <w:style w:type="paragraph" w:customStyle="1" w:styleId="phyC4berschrift">
    <w:name w:val="phy.C4:Überschrift"/>
    <w:basedOn w:val="phyC4Flietext"/>
    <w:next w:val="phyC4Flietext"/>
    <w:rsid w:val="00053808"/>
    <w:pPr>
      <w:keepNext/>
      <w:spacing w:before="160"/>
      <w:jc w:val="left"/>
    </w:pPr>
    <w:rPr>
      <w:b/>
    </w:rPr>
  </w:style>
  <w:style w:type="paragraph" w:customStyle="1" w:styleId="phyC4Materialliste">
    <w:name w:val="phy.C4:Materialliste"/>
    <w:basedOn w:val="phyC4Flietext"/>
    <w:rsid w:val="00053808"/>
    <w:pPr>
      <w:spacing w:after="0"/>
      <w:jc w:val="left"/>
    </w:pPr>
    <w:rPr>
      <w:sz w:val="20"/>
    </w:rPr>
  </w:style>
  <w:style w:type="paragraph" w:customStyle="1" w:styleId="phyC4MatlisteFett">
    <w:name w:val="phy.C4:MatlisteFett"/>
    <w:basedOn w:val="phyC4Materialliste"/>
    <w:next w:val="phyC4Materialliste"/>
    <w:rsid w:val="00053808"/>
    <w:rPr>
      <w:b/>
    </w:rPr>
  </w:style>
  <w:style w:type="paragraph" w:customStyle="1" w:styleId="phyC4MatlistAnz">
    <w:name w:val="phy.C4:MatlistAnz"/>
    <w:basedOn w:val="phyC4Materialliste"/>
    <w:rsid w:val="00053808"/>
    <w:pPr>
      <w:ind w:right="153"/>
      <w:jc w:val="right"/>
    </w:pPr>
  </w:style>
  <w:style w:type="paragraph" w:customStyle="1" w:styleId="phyC4KopzLogo">
    <w:name w:val="phy.C4:KopzLogo"/>
    <w:basedOn w:val="phyC4KopfzBox1ZeilRe"/>
    <w:rsid w:val="00053808"/>
    <w:pPr>
      <w:spacing w:before="0"/>
      <w:ind w:right="0"/>
    </w:pPr>
  </w:style>
  <w:style w:type="character" w:customStyle="1" w:styleId="phyC4FuZSZ">
    <w:name w:val="phy.C4:FuZSZ"/>
    <w:basedOn w:val="Absatz-Standardschriftart"/>
    <w:rsid w:val="00053808"/>
    <w:rPr>
      <w:rFonts w:ascii="Arial" w:hAnsi="Arial"/>
      <w:dstrike w:val="0"/>
      <w:sz w:val="20"/>
      <w:vertAlign w:val="baseline"/>
    </w:rPr>
  </w:style>
  <w:style w:type="table" w:styleId="Tabellengitternetz">
    <w:name w:val="Table Grid"/>
    <w:basedOn w:val="NormaleTabelle"/>
    <w:uiPriority w:val="59"/>
    <w:rsid w:val="005F68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hyC4PosRahmVollbreit">
    <w:name w:val="phy.C4:PosRahmVollbreit"/>
    <w:rsid w:val="00053808"/>
    <w:pPr>
      <w:framePr w:w="10178" w:h="567" w:vSpace="284" w:wrap="notBeside" w:hAnchor="margin" w:xAlign="center" w:yAlign="bottom"/>
      <w:widowControl w:val="0"/>
      <w:tabs>
        <w:tab w:val="left" w:pos="737"/>
      </w:tabs>
      <w:spacing w:after="60"/>
      <w:ind w:left="737" w:hanging="737"/>
    </w:pPr>
    <w:rPr>
      <w:rFonts w:ascii="Arial" w:hAnsi="Arial"/>
      <w:sz w:val="18"/>
    </w:rPr>
  </w:style>
  <w:style w:type="character" w:customStyle="1" w:styleId="phyC4MatlistGre">
    <w:name w:val="phy.C4:MatlistGröße"/>
    <w:basedOn w:val="Absatz-Standardschriftart"/>
    <w:rsid w:val="00053808"/>
    <w:rPr>
      <w:rFonts w:ascii="Times New Roman" w:hAnsi="Times New Roman"/>
      <w:i/>
      <w:dstrike w:val="0"/>
      <w:sz w:val="20"/>
      <w:vertAlign w:val="baseline"/>
    </w:rPr>
  </w:style>
  <w:style w:type="paragraph" w:customStyle="1" w:styleId="phyC4Aufzhlung">
    <w:name w:val="phy.C4:Aufzählung"/>
    <w:basedOn w:val="phyC4Flietext"/>
    <w:rsid w:val="00053808"/>
    <w:pPr>
      <w:numPr>
        <w:numId w:val="1"/>
      </w:numPr>
      <w:jc w:val="left"/>
    </w:pPr>
  </w:style>
  <w:style w:type="paragraph" w:customStyle="1" w:styleId="phyC4NummerierteAufz">
    <w:name w:val="phy.C4:NummerierteAufz"/>
    <w:basedOn w:val="phyC4Flietext"/>
    <w:rsid w:val="00053808"/>
    <w:pPr>
      <w:numPr>
        <w:numId w:val="2"/>
      </w:numPr>
      <w:jc w:val="left"/>
    </w:pPr>
  </w:style>
  <w:style w:type="paragraph" w:customStyle="1" w:styleId="phyC4Zwischenberschrift">
    <w:name w:val="phy.C4:Zwischenüberschrift"/>
    <w:basedOn w:val="phyC4Flietext"/>
    <w:next w:val="phyC4Flietext"/>
    <w:rsid w:val="00053808"/>
    <w:pPr>
      <w:keepNext/>
      <w:spacing w:before="120"/>
      <w:jc w:val="left"/>
    </w:pPr>
    <w:rPr>
      <w:i/>
    </w:rPr>
  </w:style>
  <w:style w:type="character" w:customStyle="1" w:styleId="phyC4Formelzeichen">
    <w:name w:val="phy.C4:Formelzeichen"/>
    <w:basedOn w:val="Absatz-Standardschriftart"/>
    <w:rsid w:val="00053808"/>
    <w:rPr>
      <w:rFonts w:ascii="Times New Roman" w:hAnsi="Times New Roman"/>
      <w:i/>
      <w:dstrike w:val="0"/>
      <w:sz w:val="24"/>
      <w:vertAlign w:val="baseline"/>
    </w:rPr>
  </w:style>
  <w:style w:type="character" w:customStyle="1" w:styleId="phyC4Formelindex">
    <w:name w:val="phy.C4:Formelindex"/>
    <w:basedOn w:val="Absatz-Standardschriftart"/>
    <w:rsid w:val="00053808"/>
    <w:rPr>
      <w:rFonts w:ascii="Arial" w:hAnsi="Arial"/>
      <w:dstrike w:val="0"/>
      <w:sz w:val="22"/>
      <w:vertAlign w:val="subscript"/>
    </w:rPr>
  </w:style>
  <w:style w:type="paragraph" w:customStyle="1" w:styleId="phyC4Tabellenberschrift">
    <w:name w:val="phy.C4:Tabellenüberschrift"/>
    <w:basedOn w:val="phyC4Flietext"/>
    <w:next w:val="phyC4Flietext"/>
    <w:rsid w:val="00053808"/>
    <w:pPr>
      <w:spacing w:before="120"/>
      <w:jc w:val="center"/>
    </w:pPr>
  </w:style>
  <w:style w:type="paragraph" w:customStyle="1" w:styleId="phyC4Tabelleninhalt">
    <w:name w:val="phy.C4:Tabelleninhalt"/>
    <w:basedOn w:val="phyC4Flietext"/>
    <w:rsid w:val="00053808"/>
    <w:pPr>
      <w:spacing w:after="0"/>
      <w:jc w:val="center"/>
    </w:pPr>
    <w:rPr>
      <w:sz w:val="20"/>
      <w:lang w:val="it-IT"/>
    </w:rPr>
  </w:style>
  <w:style w:type="character" w:customStyle="1" w:styleId="phyC4TabelleninhFormelz">
    <w:name w:val="phy.C4:TabelleninhFormelz"/>
    <w:basedOn w:val="Absatz-Standardschriftart"/>
    <w:rsid w:val="00053808"/>
    <w:rPr>
      <w:rFonts w:ascii="Times New Roman" w:hAnsi="Times New Roman"/>
      <w:i/>
      <w:dstrike w:val="0"/>
      <w:sz w:val="22"/>
      <w:vertAlign w:val="baseline"/>
    </w:rPr>
  </w:style>
  <w:style w:type="character" w:customStyle="1" w:styleId="phyC4Schaltflche">
    <w:name w:val="phy.C4:Schaltfläche"/>
    <w:basedOn w:val="Absatz-Standardschriftart"/>
    <w:rsid w:val="00053808"/>
    <w:rPr>
      <w:spacing w:val="0"/>
      <w:w w:val="100"/>
      <w:kern w:val="0"/>
      <w:position w:val="-6"/>
    </w:rPr>
  </w:style>
  <w:style w:type="paragraph" w:customStyle="1" w:styleId="phyC4PosRahmSchmal">
    <w:name w:val="phy.C4:PosRahmSchmal"/>
    <w:basedOn w:val="phyC4PosRahmVollbreit"/>
    <w:rsid w:val="00053808"/>
    <w:pPr>
      <w:framePr w:w="3515" w:h="2552" w:hSpace="170" w:vSpace="227" w:wrap="around" w:xAlign="right" w:y="1"/>
    </w:pPr>
  </w:style>
  <w:style w:type="paragraph" w:customStyle="1" w:styleId="phyC4PosRahmHalbspaltig">
    <w:name w:val="phy.C4:PosRahmHalbspaltig"/>
    <w:basedOn w:val="phyC4PosRahmVollbreit"/>
    <w:rsid w:val="00053808"/>
    <w:pPr>
      <w:framePr w:w="5018" w:hSpace="170" w:vSpace="227" w:wrap="around" w:xAlign="right" w:yAlign="top"/>
    </w:pPr>
  </w:style>
  <w:style w:type="paragraph" w:customStyle="1" w:styleId="phyC4PosRahmMittig">
    <w:name w:val="phy.C4:PosRahmMittig"/>
    <w:basedOn w:val="phyC4PosRahmVollbreit"/>
    <w:rsid w:val="00053808"/>
    <w:pPr>
      <w:framePr w:w="7088" w:h="2835" w:hSpace="142" w:vSpace="227" w:wrap="notBeside" w:vAnchor="page" w:hAnchor="text" w:y="3516"/>
    </w:pPr>
  </w:style>
  <w:style w:type="paragraph" w:customStyle="1" w:styleId="Phyweberschrift">
    <w:name w:val="Phywe Überschrift"/>
    <w:basedOn w:val="berschrift2"/>
    <w:next w:val="Standard"/>
    <w:rsid w:val="00053808"/>
    <w:pPr>
      <w:tabs>
        <w:tab w:val="clear" w:pos="425"/>
        <w:tab w:val="left" w:pos="2268"/>
      </w:tabs>
      <w:spacing w:before="120"/>
    </w:pPr>
    <w:rPr>
      <w:rFonts w:cs="Times New Roman"/>
      <w:i w:val="0"/>
      <w:iCs w:val="0"/>
      <w:sz w:val="22"/>
      <w:szCs w:val="20"/>
    </w:rPr>
  </w:style>
  <w:style w:type="paragraph" w:styleId="Kopfzeile">
    <w:name w:val="header"/>
    <w:basedOn w:val="Standard"/>
    <w:semiHidden/>
    <w:rsid w:val="00053808"/>
    <w:pPr>
      <w:tabs>
        <w:tab w:val="clear" w:pos="425"/>
        <w:tab w:val="center" w:pos="4536"/>
        <w:tab w:val="right" w:pos="9072"/>
      </w:tabs>
    </w:pPr>
  </w:style>
  <w:style w:type="paragraph" w:customStyle="1" w:styleId="phyC4Formelzeile">
    <w:name w:val="phy.C4:Formelzeile"/>
    <w:basedOn w:val="phyC4Flietext"/>
    <w:next w:val="phyC4Flietext"/>
    <w:rsid w:val="00053808"/>
    <w:pPr>
      <w:tabs>
        <w:tab w:val="right" w:pos="9072"/>
      </w:tabs>
      <w:spacing w:before="120" w:after="120"/>
      <w:ind w:left="851" w:right="1134"/>
      <w:jc w:val="left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432B"/>
    <w:rPr>
      <w:rFonts w:ascii="Tahoma" w:hAnsi="Tahoma" w:cs="Tahoma"/>
      <w:sz w:val="16"/>
      <w:szCs w:val="16"/>
    </w:rPr>
  </w:style>
  <w:style w:type="character" w:customStyle="1" w:styleId="phyC4Griechisch">
    <w:name w:val="phy.C4:Griechisch"/>
    <w:basedOn w:val="Absatz-Standardschriftart"/>
    <w:rsid w:val="00053808"/>
    <w:rPr>
      <w:rFonts w:ascii="Symbol" w:hAnsi="Symbol"/>
      <w:dstrike w:val="0"/>
      <w:sz w:val="22"/>
      <w:vertAlign w:val="baseline"/>
    </w:rPr>
  </w:style>
  <w:style w:type="paragraph" w:customStyle="1" w:styleId="phyC4Antwortzeile">
    <w:name w:val="phy.C4:Antwortzeile"/>
    <w:basedOn w:val="phyC4Flietext"/>
    <w:rsid w:val="00053808"/>
    <w:pPr>
      <w:tabs>
        <w:tab w:val="right" w:leader="dot" w:pos="10206"/>
      </w:tabs>
      <w:spacing w:before="300"/>
      <w:ind w:left="425"/>
    </w:p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432B"/>
    <w:rPr>
      <w:rFonts w:ascii="Tahoma" w:hAnsi="Tahoma" w:cs="Tahoma"/>
      <w:sz w:val="16"/>
      <w:szCs w:val="16"/>
    </w:rPr>
  </w:style>
  <w:style w:type="table" w:styleId="HelleSchattierung">
    <w:name w:val="Light Shading"/>
    <w:basedOn w:val="NormaleTabelle"/>
    <w:uiPriority w:val="60"/>
    <w:rsid w:val="007F54C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oleObject" Target="embeddings/oleObject1.bin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wmf"/><Relationship Id="rId25" Type="http://schemas.openxmlformats.org/officeDocument/2006/relationships/image" Target="media/image17.jpeg"/><Relationship Id="rId33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oleObject" Target="embeddings/oleObject2.bin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2.w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header" Target="header2.xml"/><Relationship Id="rId30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eien%20von%20nils\Phywe\Phywe\TESSexpert_Vorlage_dt.Beschreibung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6CF300EEFDD54982F73BA77EA277E7" ma:contentTypeVersion="3" ma:contentTypeDescription="Ein neues Dokument erstellen." ma:contentTypeScope="" ma:versionID="5f7998e8c9bd0f481314a5808184d9be">
  <xsd:schema xmlns:xsd="http://www.w3.org/2001/XMLSchema" xmlns:xs="http://www.w3.org/2001/XMLSchema" xmlns:p="http://schemas.microsoft.com/office/2006/metadata/properties" xmlns:ns2="36bb46ef-a510-479c-ab44-98706e1d7874" targetNamespace="http://schemas.microsoft.com/office/2006/metadata/properties" ma:root="true" ma:fieldsID="37577e860fa77de6d1cd3028f21cd562" ns2:_="">
    <xsd:import namespace="36bb46ef-a510-479c-ab44-98706e1d7874"/>
    <xsd:element name="properties">
      <xsd:complexType>
        <xsd:sequence>
          <xsd:element name="documentManagement">
            <xsd:complexType>
              <xsd:all>
                <xsd:element ref="ns2:CCDMS_Document_Date" minOccurs="0"/>
                <xsd:element ref="ns2:CCDMS_Item_No" minOccurs="0"/>
                <xsd:element ref="ns2:CCDMS_Ty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bb46ef-a510-479c-ab44-98706e1d7874" elementFormDefault="qualified">
    <xsd:import namespace="http://schemas.microsoft.com/office/2006/documentManagement/types"/>
    <xsd:import namespace="http://schemas.microsoft.com/office/infopath/2007/PartnerControls"/>
    <xsd:element name="CCDMS_Document_Date" ma:index="8" nillable="true" ma:displayName="Belegdatum" ma:format="DateTime" ma:internalName="CCDMS_Document_Date">
      <xsd:simpleType>
        <xsd:restriction base="dms:DateTime"/>
      </xsd:simpleType>
    </xsd:element>
    <xsd:element name="CCDMS_Item_No" ma:index="9" nillable="true" ma:displayName="Artikelnummer" ma:indexed="true" ma:internalName="CCDMS_Item_No">
      <xsd:simpleType>
        <xsd:restriction base="dms:Text">
          <xsd:maxLength value="20"/>
        </xsd:restriction>
      </xsd:simpleType>
    </xsd:element>
    <xsd:element name="CCDMS_Typ" ma:index="10" nillable="true" ma:displayName="DokTyp" ma:internalName="CCDMS_Typ">
      <xsd:simpleType>
        <xsd:restriction base="dms:Text">
          <xsd:maxLength value="2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CDMS_Document_Date xmlns="36bb46ef-a510-479c-ab44-98706e1d7874" xsi:nil="true"/>
    <CCDMS_Item_No xmlns="36bb46ef-a510-479c-ab44-98706e1d7874" xsi:nil="true"/>
    <CCDMS_Typ xmlns="36bb46ef-a510-479c-ab44-98706e1d7874" xsi:nil="true"/>
  </documentManagement>
</p:properties>
</file>

<file path=customXml/itemProps1.xml><?xml version="1.0" encoding="utf-8"?>
<ds:datastoreItem xmlns:ds="http://schemas.openxmlformats.org/officeDocument/2006/customXml" ds:itemID="{D94E5082-135B-4521-BBBD-994DCE40EFD8}"/>
</file>

<file path=customXml/itemProps2.xml><?xml version="1.0" encoding="utf-8"?>
<ds:datastoreItem xmlns:ds="http://schemas.openxmlformats.org/officeDocument/2006/customXml" ds:itemID="{5727E269-DBEB-4674-9421-15B8EDDDB92E}"/>
</file>

<file path=customXml/itemProps3.xml><?xml version="1.0" encoding="utf-8"?>
<ds:datastoreItem xmlns:ds="http://schemas.openxmlformats.org/officeDocument/2006/customXml" ds:itemID="{0B1764BA-F937-4A79-94A1-23F1A8800C08}"/>
</file>

<file path=docProps/app.xml><?xml version="1.0" encoding="utf-8"?>
<Properties xmlns="http://schemas.openxmlformats.org/officeDocument/2006/extended-properties" xmlns:vt="http://schemas.openxmlformats.org/officeDocument/2006/docPropsVTypes">
  <Template>TESSexpert_Vorlage_dt.Beschreibung</Template>
  <TotalTime>0</TotalTime>
  <Pages>8</Pages>
  <Words>1180</Words>
  <Characters>7166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PHYWE Systeme GmbH</Company>
  <LinksUpToDate>false</LinksUpToDate>
  <CharactersWithSpaces>8330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Nils</dc:creator>
  <cp:lastModifiedBy>sunderkoetter</cp:lastModifiedBy>
  <cp:revision>6</cp:revision>
  <cp:lastPrinted>2011-02-17T12:31:00Z</cp:lastPrinted>
  <dcterms:created xsi:type="dcterms:W3CDTF">2011-06-09T12:59:00Z</dcterms:created>
  <dcterms:modified xsi:type="dcterms:W3CDTF">2011-11-30T14:36:00Z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0x010100CC6CF300EEFDD54982F73BA77EA277E7</vt:lpwstr>
  </property>
</Properties>
</file>